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E696" w14:textId="4E9C4021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 xml:space="preserve">                    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="002E7D0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</w:t>
      </w:r>
      <w:r w:rsidRPr="003D4DA5">
        <w:rPr>
          <w:rFonts w:ascii="Times New Roman" w:eastAsia="Times New Roman" w:hAnsi="Times New Roman" w:cs="Times New Roman"/>
          <w:b/>
          <w:bCs/>
          <w:lang w:eastAsia="pl-PL"/>
        </w:rPr>
        <w:t>F/I/7.5/01/01</w:t>
      </w:r>
    </w:p>
    <w:p w14:paraId="15EC0A0C" w14:textId="65553DD0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</w:t>
      </w:r>
      <w:r w:rsidR="007F1B8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.48.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FB6AE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</w:p>
    <w:p w14:paraId="1B4A2416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06571C8A" w14:textId="4B105CE8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 dnia </w:t>
      </w:r>
      <w:r w:rsidR="007F1B8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25 marca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FB6AE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56EE849E" w14:textId="77777777" w:rsidR="003D4DA5" w:rsidRPr="003D4DA5" w:rsidRDefault="003D4DA5" w:rsidP="003D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17627ADE" w14:textId="77777777" w:rsidR="003D4DA5" w:rsidRPr="003D4DA5" w:rsidRDefault="003D4DA5" w:rsidP="003D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3810457B" w14:textId="256370DD" w:rsidR="003D4DA5" w:rsidRPr="003D4DA5" w:rsidRDefault="003D4DA5" w:rsidP="003D4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w sprawie powołania Komisji Przetargowej do przeprowadzenia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przetargu ustnego nieograniczonego na sprzedaż zabudowanej </w:t>
      </w:r>
      <w:r w:rsidRPr="003D4DA5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nieruchomości gruntowej, stanowiącej własność Gminy Miasto Płońsk, położonej w </w:t>
      </w:r>
      <w:r w:rsidR="003029C7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Skarboszewie, gmina Naruszewo</w:t>
      </w:r>
      <w:r w:rsidR="004809CC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,</w:t>
      </w:r>
      <w:r w:rsidRPr="003D4DA5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oznaczonej </w:t>
      </w:r>
      <w:r w:rsidRPr="003D4DA5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 xml:space="preserve">numerem ewidencyjnym działki </w:t>
      </w:r>
      <w:r w:rsidR="003029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83/1 o</w:t>
      </w:r>
      <w:r w:rsidRPr="003D4D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powierzchni </w:t>
      </w:r>
      <w:r w:rsidR="003029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       2,83</w:t>
      </w:r>
      <w:r w:rsidRPr="003D4D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ha.</w:t>
      </w:r>
    </w:p>
    <w:p w14:paraId="6346475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2ABAC8" w14:textId="76546D5F" w:rsidR="003D4DA5" w:rsidRPr="003D4DA5" w:rsidRDefault="003D4DA5" w:rsidP="003D4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 3 ustawy z dnia 8 marca 1990 roku o samorządzie gminnym (Dz. U. z 202</w:t>
      </w:r>
      <w:r w:rsidR="003029C7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 w:rsidR="00B43D9C">
        <w:rPr>
          <w:rFonts w:ascii="Times New Roman" w:eastAsia="Times New Roman" w:hAnsi="Times New Roman" w:cs="Times New Roman"/>
          <w:sz w:val="24"/>
          <w:szCs w:val="20"/>
          <w:lang w:eastAsia="pl-PL"/>
        </w:rPr>
        <w:t>1465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zm.), art. 38 ust. 1 ustawy z dnia 21 sierpnia 1997 roku o gospodarce nieruchomościami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z 202</w:t>
      </w:r>
      <w:r w:rsidR="00B43D9C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</w:t>
      </w:r>
      <w:r w:rsidR="00B43D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1145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,  oraz §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8 rozporządzenia Rady Ministrów z dnia 14 września 2004 roku w sprawie sposobu i trybu przeprowadzania przetargów oraz rokowań na zbycie nieruchomości (Dz. U. z 202</w:t>
      </w:r>
      <w:r w:rsidR="00B43D9C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 w:rsidR="00B43D9C">
        <w:rPr>
          <w:rFonts w:ascii="Times New Roman" w:eastAsia="Times New Roman" w:hAnsi="Times New Roman" w:cs="Times New Roman"/>
          <w:sz w:val="24"/>
          <w:szCs w:val="20"/>
          <w:lang w:eastAsia="pl-PL"/>
        </w:rPr>
        <w:t>2213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)  z a r z ą d z a m,  co następuje:</w:t>
      </w:r>
    </w:p>
    <w:p w14:paraId="2C7F89F2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BE082" w14:textId="77777777" w:rsid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21D92AFD" w14:textId="77777777" w:rsidR="004809CC" w:rsidRPr="003D4DA5" w:rsidRDefault="004809CC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09BA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1. Powołać Komisję Przetargową w składzie:</w:t>
      </w:r>
    </w:p>
    <w:p w14:paraId="6AA0AAB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0C10B4A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 Grzeszczak Ewa</w:t>
      </w:r>
    </w:p>
    <w:p w14:paraId="78DAD83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4C67C" w14:textId="77B40011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Komisji: </w:t>
      </w:r>
      <w:r w:rsidR="00DD7276">
        <w:rPr>
          <w:rFonts w:ascii="Times New Roman" w:eastAsia="Times New Roman" w:hAnsi="Times New Roman" w:cs="Times New Roman"/>
          <w:sz w:val="24"/>
          <w:szCs w:val="24"/>
          <w:lang w:eastAsia="pl-PL"/>
        </w:rPr>
        <w:t>Olechowicz Monika</w:t>
      </w:r>
    </w:p>
    <w:p w14:paraId="125F7876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D129E" w14:textId="2DE928A0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Komisji: </w:t>
      </w:r>
      <w:r w:rsidR="00DD7276">
        <w:rPr>
          <w:rFonts w:ascii="Times New Roman" w:eastAsia="Times New Roman" w:hAnsi="Times New Roman" w:cs="Times New Roman"/>
          <w:sz w:val="24"/>
          <w:szCs w:val="24"/>
          <w:lang w:eastAsia="pl-PL"/>
        </w:rPr>
        <w:t>Leszczyńska Katarzyna</w:t>
      </w:r>
    </w:p>
    <w:p w14:paraId="6BE029B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E18B2" w14:textId="3D5B140E" w:rsidR="003D4DA5" w:rsidRPr="00E91360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Celem Komisji jest przeprowadzenie przetargu ustnego nie</w:t>
      </w:r>
      <w:r w:rsidRPr="003D4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ograniczonego na sprzedaż </w:t>
      </w:r>
      <w:r w:rsidR="00E91360" w:rsidRPr="00E91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zabudowanej </w:t>
      </w:r>
      <w:r w:rsidR="00E91360" w:rsidRPr="00E9136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nieruchomości gruntowej, stanowiącej własność Gminy Miasto Płońsk, położonej w Skarboszewie, gmina Naruszewo</w:t>
      </w:r>
      <w:r w:rsidR="00B552C9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,</w:t>
      </w:r>
      <w:r w:rsidR="00E91360" w:rsidRPr="00E9136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oznaczonej </w:t>
      </w:r>
      <w:r w:rsidR="00E91360" w:rsidRPr="00E91360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numerem ewidencyjnym działki </w:t>
      </w:r>
      <w:r w:rsidR="00E91360" w:rsidRPr="00E91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83/1 o</w:t>
      </w:r>
      <w:r w:rsidR="00E91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E91360" w:rsidRPr="00E91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powierzchni 2,83 ha</w:t>
      </w:r>
      <w:r w:rsidRPr="003D4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3D4D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 xml:space="preserve">zgodnie 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Rady Ministrów z dnia 14 września 2004 roku w sprawie sposobu i trybu przeprowadzania przetargów oraz rokowań na zbycie nieruchomości (Dz. U. z 2021 r., poz. 2213).</w:t>
      </w:r>
    </w:p>
    <w:p w14:paraId="5EF620D4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65FC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3. Komisja prowadzi prace, jeśli w jej posiedzeniach bierze udział  co najmniej 2 członków.</w:t>
      </w:r>
    </w:p>
    <w:p w14:paraId="43A4107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82BD4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225616E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90F7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przewodniczącego Komisji należy w szczególności:</w:t>
      </w:r>
    </w:p>
    <w:p w14:paraId="6593B5AD" w14:textId="77777777" w:rsidR="003D4DA5" w:rsidRPr="003D4DA5" w:rsidRDefault="003D4DA5" w:rsidP="003D4D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o zasadach przeprowadzenia przetargu;</w:t>
      </w:r>
    </w:p>
    <w:p w14:paraId="6EAD9F70" w14:textId="100BC628" w:rsidR="003D4DA5" w:rsidRPr="003D4DA5" w:rsidRDefault="003D4DA5" w:rsidP="003D4D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</w:t>
      </w:r>
      <w:r w:rsidR="000B0C8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przetargu.</w:t>
      </w:r>
    </w:p>
    <w:p w14:paraId="15CA739E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2257B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3D249230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8FF3F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1. Komisja podejmuje rozstrzygnięcia w drodze głosowania.</w:t>
      </w:r>
    </w:p>
    <w:p w14:paraId="5734FC7C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równej liczby głosów decyduje głos Przewodniczącego.</w:t>
      </w:r>
    </w:p>
    <w:p w14:paraId="26C710C4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1/2</w:t>
      </w:r>
    </w:p>
    <w:p w14:paraId="3DDB0260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4.</w:t>
      </w:r>
    </w:p>
    <w:p w14:paraId="15F6E82E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5F53E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zakończenia przetargu wynikiem negatywnym Komisja Przetargowa przedstawi Burmistrzowi Miasta Płońska stanowisko, co do ceny wywoławczej w kolejnym przetargu.</w:t>
      </w:r>
    </w:p>
    <w:p w14:paraId="7D0E1EC4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F3DD7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14:paraId="40B425AA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5CC5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rozstrzygnięciu przetargu Komisja rozwiązuje się.</w:t>
      </w:r>
    </w:p>
    <w:p w14:paraId="114C05F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C78BE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14:paraId="2400DF7A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A059D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5A063E03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5DB19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31809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DF5D3" w14:textId="77777777" w:rsidR="003D4DA5" w:rsidRPr="003D4DA5" w:rsidRDefault="003D4DA5" w:rsidP="003D4DA5">
      <w:pPr>
        <w:keepNext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7B3C707F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4B7F7" w14:textId="77777777" w:rsidR="003D4DA5" w:rsidRPr="003D4DA5" w:rsidRDefault="003D4DA5" w:rsidP="003D4DA5">
      <w:pPr>
        <w:keepNext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Andrzej Pietrasik</w:t>
      </w:r>
    </w:p>
    <w:p w14:paraId="28025413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03278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D1012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E3A5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1C1A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DE7AC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D957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ACF5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20F49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12EAC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85D72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593B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FA66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F5A44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6B9E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8C8B6" w14:textId="77777777" w:rsidR="007F1B8B" w:rsidRDefault="007F1B8B" w:rsidP="007F1B8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48"/>
        <w:gridCol w:w="2007"/>
        <w:gridCol w:w="2178"/>
        <w:gridCol w:w="935"/>
      </w:tblGrid>
      <w:tr w:rsidR="007F1B8B" w14:paraId="5BAB67D9" w14:textId="77777777" w:rsidTr="007F1B8B">
        <w:trPr>
          <w:cantSplit/>
          <w:trHeight w:val="40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D272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4191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55EF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7F1B8B" w14:paraId="5562D6B0" w14:textId="77777777" w:rsidTr="007F1B8B">
        <w:trPr>
          <w:cantSplit/>
          <w:trHeight w:val="457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C83F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13FDFF9E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12440500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5680981B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INSPEKTOR</w:t>
            </w:r>
          </w:p>
          <w:p w14:paraId="1E582C1C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ds. gospodarki nieruchomościami</w:t>
            </w:r>
          </w:p>
          <w:p w14:paraId="37A10204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36D7371C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Monika Olechowicz</w:t>
            </w:r>
          </w:p>
          <w:p w14:paraId="7969F6F9" w14:textId="7695F42F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21.03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.2025 r.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AB6F" w14:textId="77777777" w:rsidR="007F1B8B" w:rsidRDefault="007F1B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C0A1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AB58" w14:textId="77777777" w:rsidR="007F1B8B" w:rsidRDefault="007F1B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0825140E" w14:textId="77777777" w:rsidR="007F1B8B" w:rsidRDefault="007F1B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22B3" w14:textId="77777777" w:rsidR="007F1B8B" w:rsidRDefault="007F1B8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F1B8B" w14:paraId="3A90DA80" w14:textId="77777777" w:rsidTr="007F1B8B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F77A" w14:textId="77777777" w:rsidR="007F1B8B" w:rsidRDefault="007F1B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DF7B" w14:textId="77777777" w:rsidR="007F1B8B" w:rsidRDefault="007F1B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 rachunkowym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5B8F" w14:textId="77777777" w:rsidR="007F1B8B" w:rsidRDefault="007F1B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49C1" w14:textId="77777777" w:rsidR="007F1B8B" w:rsidRDefault="007F1B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2B8E" w14:textId="77777777" w:rsidR="007F1B8B" w:rsidRDefault="007F1B8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F1B8B" w14:paraId="074AB227" w14:textId="77777777" w:rsidTr="007F1B8B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3A43" w14:textId="77777777" w:rsidR="007F1B8B" w:rsidRDefault="007F1B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0D68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 up. BURMISTRZA</w:t>
            </w:r>
          </w:p>
          <w:p w14:paraId="42EA2C4B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mgr inż. Ewa Grzeszczak</w:t>
            </w:r>
          </w:p>
          <w:p w14:paraId="2CB20719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Dyrektor Wydziału Planowania Przestrzennego                  i Gospodarki Nieruchomościami</w:t>
            </w:r>
          </w:p>
          <w:p w14:paraId="44C7195B" w14:textId="16EED13A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21.03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.2025 r.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8A5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00AA97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SEKRETARZ MIASTA</w:t>
            </w:r>
          </w:p>
          <w:p w14:paraId="1C9D229F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45F757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3E2EACAE" w14:textId="0D781A52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.25 r.</w:t>
            </w:r>
          </w:p>
          <w:p w14:paraId="1FA37484" w14:textId="77777777" w:rsidR="007F1B8B" w:rsidRDefault="007F1B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B59B" w14:textId="77777777" w:rsidR="007F1B8B" w:rsidRDefault="007F1B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A93C39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F1B8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Dariusz Robert Zawadzki</w:t>
            </w:r>
          </w:p>
          <w:p w14:paraId="0E129316" w14:textId="0B1C46B8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446D1191" w14:textId="456E497B" w:rsidR="007F1B8B" w:rsidRP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(BD-1065)</w:t>
            </w:r>
          </w:p>
          <w:p w14:paraId="0A4204C5" w14:textId="510C6DBD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BEBA" w14:textId="77777777" w:rsidR="007F1B8B" w:rsidRDefault="007F1B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57A127B5" w14:textId="77777777" w:rsidR="007F1B8B" w:rsidRDefault="007F1B8B" w:rsidP="007F1B8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  <w:t>*niepotrzebne skreślić</w:t>
      </w:r>
    </w:p>
    <w:p w14:paraId="3763D03C" w14:textId="2DCF02C3" w:rsidR="004B1FF0" w:rsidRPr="00552BF9" w:rsidRDefault="004B1FF0" w:rsidP="004B1FF0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</w:p>
    <w:p w14:paraId="28E923B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2DB36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EDA3E0" w14:textId="302FB558" w:rsidR="00FD7429" w:rsidRPr="003D4DA5" w:rsidRDefault="003D4DA5" w:rsidP="003D4DA5">
      <w:pPr>
        <w:spacing w:after="0" w:line="240" w:lineRule="auto"/>
        <w:ind w:left="8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2/2</w:t>
      </w:r>
    </w:p>
    <w:sectPr w:rsidR="00FD7429" w:rsidRPr="003D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713FB"/>
    <w:multiLevelType w:val="hybridMultilevel"/>
    <w:tmpl w:val="65F4CB7C"/>
    <w:lvl w:ilvl="0" w:tplc="0802B5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33214E"/>
    <w:multiLevelType w:val="hybridMultilevel"/>
    <w:tmpl w:val="8CCC1902"/>
    <w:lvl w:ilvl="0" w:tplc="A3823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5945983">
    <w:abstractNumId w:val="1"/>
  </w:num>
  <w:num w:numId="2" w16cid:durableId="101576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55"/>
    <w:rsid w:val="00050F6F"/>
    <w:rsid w:val="000B0C8C"/>
    <w:rsid w:val="002E7D02"/>
    <w:rsid w:val="003029C7"/>
    <w:rsid w:val="003D4DA5"/>
    <w:rsid w:val="004809CC"/>
    <w:rsid w:val="004B1FF0"/>
    <w:rsid w:val="004B7870"/>
    <w:rsid w:val="007C414F"/>
    <w:rsid w:val="007F1B8B"/>
    <w:rsid w:val="00B32255"/>
    <w:rsid w:val="00B43D9C"/>
    <w:rsid w:val="00B45F2A"/>
    <w:rsid w:val="00B552C9"/>
    <w:rsid w:val="00B8611A"/>
    <w:rsid w:val="00DD7276"/>
    <w:rsid w:val="00E463EB"/>
    <w:rsid w:val="00E91360"/>
    <w:rsid w:val="00F91A9A"/>
    <w:rsid w:val="00FB6AE1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21B1"/>
  <w15:chartTrackingRefBased/>
  <w15:docId w15:val="{2E59B2AD-849A-4894-86BF-983D6DC7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414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18</cp:revision>
  <cp:lastPrinted>2025-03-13T11:28:00Z</cp:lastPrinted>
  <dcterms:created xsi:type="dcterms:W3CDTF">2022-01-19T12:39:00Z</dcterms:created>
  <dcterms:modified xsi:type="dcterms:W3CDTF">2025-03-25T09:29:00Z</dcterms:modified>
</cp:coreProperties>
</file>