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7347E" w14:textId="277B4AE6" w:rsidR="008C0CAE" w:rsidRPr="008C0CAE" w:rsidRDefault="00715749" w:rsidP="00121540">
      <w:pPr>
        <w:pStyle w:val="Nagwek1"/>
      </w:pPr>
      <w:r w:rsidRPr="008C0CAE">
        <w:t>Z</w:t>
      </w:r>
      <w:r w:rsidR="008C0CAE" w:rsidRPr="008C0CAE">
        <w:t>arządzenie</w:t>
      </w:r>
      <w:r w:rsidRPr="008C0CAE">
        <w:t xml:space="preserve"> N</w:t>
      </w:r>
      <w:r w:rsidR="008C0CAE" w:rsidRPr="008C0CAE">
        <w:t>r</w:t>
      </w:r>
      <w:r w:rsidRPr="008C0CAE">
        <w:t xml:space="preserve"> 0050</w:t>
      </w:r>
      <w:r w:rsidR="00763CE5">
        <w:t>.151</w:t>
      </w:r>
      <w:r w:rsidRPr="008C0CAE">
        <w:t>.202</w:t>
      </w:r>
      <w:r w:rsidR="003C35C7" w:rsidRPr="008C0CAE">
        <w:t>6</w:t>
      </w:r>
      <w:r w:rsidR="008C0CAE" w:rsidRPr="008C0CAE">
        <w:t xml:space="preserve"> </w:t>
      </w:r>
      <w:r w:rsidR="008C0CAE">
        <w:br/>
      </w:r>
      <w:r w:rsidRPr="008C0CAE">
        <w:t>Burmistrza Miasta Płońsk</w:t>
      </w:r>
      <w:r w:rsidR="008C0CAE">
        <w:br/>
      </w:r>
      <w:r w:rsidR="008C0CAE" w:rsidRPr="008C0CAE">
        <w:t xml:space="preserve"> </w:t>
      </w:r>
      <w:r w:rsidRPr="008C0CAE">
        <w:t xml:space="preserve">z dnia </w:t>
      </w:r>
      <w:r w:rsidR="00763CE5">
        <w:t>15.09.</w:t>
      </w:r>
      <w:r w:rsidRPr="008C0CAE">
        <w:t>202</w:t>
      </w:r>
      <w:r w:rsidR="003C35C7" w:rsidRPr="008C0CAE">
        <w:t>6</w:t>
      </w:r>
      <w:r w:rsidRPr="008C0CAE">
        <w:t xml:space="preserve"> roku</w:t>
      </w:r>
      <w:r w:rsidR="008C0CAE">
        <w:t xml:space="preserve"> </w:t>
      </w:r>
      <w:r w:rsidR="008C0CAE">
        <w:br/>
      </w:r>
      <w:r w:rsidRPr="008C0CAE">
        <w:t>w sprawie</w:t>
      </w:r>
      <w:r w:rsidR="003830BC">
        <w:t xml:space="preserve"> sporządzenia i ogłoszenia wykazu nieruchomości przeznaczonej do przekazania w drodze darowizny na rzecz Powiatu Płońskiego</w:t>
      </w:r>
    </w:p>
    <w:p w14:paraId="5739E0DE" w14:textId="153E678E" w:rsidR="00715749" w:rsidRPr="008C0CAE" w:rsidRDefault="00715749" w:rsidP="008C0CAE">
      <w:pPr>
        <w:pStyle w:val="Bezodstpw"/>
        <w:spacing w:line="360" w:lineRule="auto"/>
        <w:rPr>
          <w:rFonts w:ascii="Aptos" w:hAnsi="Aptos"/>
          <w:lang w:eastAsia="pl-PL"/>
        </w:rPr>
      </w:pPr>
      <w:r w:rsidRPr="008C0CAE">
        <w:rPr>
          <w:rFonts w:ascii="Aptos" w:hAnsi="Aptos"/>
          <w:lang w:eastAsia="pl-PL"/>
        </w:rPr>
        <w:t xml:space="preserve">Na podstawie art. </w:t>
      </w:r>
      <w:r w:rsidR="003830BC">
        <w:rPr>
          <w:rFonts w:ascii="Aptos" w:hAnsi="Aptos"/>
          <w:lang w:eastAsia="pl-PL"/>
        </w:rPr>
        <w:t xml:space="preserve">35 </w:t>
      </w:r>
      <w:r w:rsidR="00861DCF" w:rsidRPr="008C0CAE">
        <w:rPr>
          <w:rFonts w:ascii="Aptos" w:hAnsi="Aptos"/>
          <w:lang w:eastAsia="pl-PL"/>
        </w:rPr>
        <w:t>ust. 1</w:t>
      </w:r>
      <w:r w:rsidR="005469FF">
        <w:rPr>
          <w:rFonts w:ascii="Aptos" w:hAnsi="Aptos"/>
          <w:lang w:eastAsia="pl-PL"/>
        </w:rPr>
        <w:t xml:space="preserve"> </w:t>
      </w:r>
      <w:r w:rsidR="003830BC">
        <w:rPr>
          <w:rFonts w:ascii="Aptos" w:hAnsi="Aptos"/>
          <w:lang w:eastAsia="pl-PL"/>
        </w:rPr>
        <w:t xml:space="preserve">i ust. 2 ustawy z dnia 21 sierpnia 1997 roku o gospodarce nieruchomościami (Dz. U. 2026 r. poz.399 </w:t>
      </w:r>
      <w:r w:rsidR="005469FF">
        <w:rPr>
          <w:rFonts w:ascii="Aptos" w:hAnsi="Aptos"/>
          <w:lang w:eastAsia="pl-PL"/>
        </w:rPr>
        <w:t>ze zm.</w:t>
      </w:r>
      <w:r w:rsidR="003830BC">
        <w:rPr>
          <w:rFonts w:ascii="Aptos" w:hAnsi="Aptos"/>
          <w:lang w:eastAsia="pl-PL"/>
        </w:rPr>
        <w:t>), w związku z art. 30</w:t>
      </w:r>
      <w:r w:rsidR="005469FF">
        <w:rPr>
          <w:rFonts w:ascii="Aptos" w:hAnsi="Aptos"/>
          <w:lang w:eastAsia="pl-PL"/>
        </w:rPr>
        <w:t xml:space="preserve"> ust. 1 ust. 2 pkt 3 ustawy o samorządzie gminnym ( Dz. U. 2026 r. poz. 662 </w:t>
      </w:r>
      <w:proofErr w:type="spellStart"/>
      <w:r w:rsidR="005469FF">
        <w:rPr>
          <w:rFonts w:ascii="Aptos" w:hAnsi="Aptos"/>
          <w:lang w:eastAsia="pl-PL"/>
        </w:rPr>
        <w:t>t.j</w:t>
      </w:r>
      <w:proofErr w:type="spellEnd"/>
      <w:r w:rsidR="005469FF">
        <w:rPr>
          <w:rFonts w:ascii="Aptos" w:hAnsi="Aptos"/>
          <w:lang w:eastAsia="pl-PL"/>
        </w:rPr>
        <w:t xml:space="preserve">), zarządzam </w:t>
      </w:r>
      <w:r w:rsidRPr="008C0CAE">
        <w:rPr>
          <w:rFonts w:ascii="Aptos" w:hAnsi="Aptos"/>
          <w:lang w:eastAsia="pl-PL"/>
        </w:rPr>
        <w:t xml:space="preserve"> co następuje:</w:t>
      </w:r>
    </w:p>
    <w:p w14:paraId="2CD4542D" w14:textId="623B6D8D" w:rsidR="00715749" w:rsidRPr="008C0CAE" w:rsidRDefault="00715749" w:rsidP="008C0CAE">
      <w:pPr>
        <w:pStyle w:val="Nagwek2"/>
        <w:rPr>
          <w:lang w:eastAsia="pl-PL"/>
        </w:rPr>
      </w:pPr>
      <w:r w:rsidRPr="008C0CAE">
        <w:rPr>
          <w:lang w:eastAsia="pl-PL"/>
        </w:rPr>
        <w:t>§ 1.</w:t>
      </w:r>
    </w:p>
    <w:p w14:paraId="466FBB34" w14:textId="43ECFA35" w:rsidR="00C02159" w:rsidRPr="008C0CAE" w:rsidRDefault="005469FF" w:rsidP="008C0CAE">
      <w:pPr>
        <w:pStyle w:val="Bezodstpw"/>
        <w:spacing w:after="240" w:line="360" w:lineRule="auto"/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>Sporządza się wykaz nieruchomości przeznaczonej do przekazania w drodze darowizny na rzecz Powiatu Płońskiego. Wykaz stanowi załącznik do niniejszego zarządzenia.</w:t>
      </w:r>
    </w:p>
    <w:p w14:paraId="50CD0D86" w14:textId="2F44039F" w:rsidR="008975E1" w:rsidRPr="008C0CAE" w:rsidRDefault="00715749" w:rsidP="008C0CAE">
      <w:pPr>
        <w:pStyle w:val="Nagwek2"/>
        <w:rPr>
          <w:lang w:eastAsia="pl-PL"/>
        </w:rPr>
      </w:pPr>
      <w:r w:rsidRPr="008C0CAE">
        <w:rPr>
          <w:lang w:eastAsia="pl-PL"/>
        </w:rPr>
        <w:t>§ 2.</w:t>
      </w:r>
    </w:p>
    <w:p w14:paraId="465436F6" w14:textId="6F8E20F8" w:rsidR="00715749" w:rsidRPr="008C0CAE" w:rsidRDefault="005469FF" w:rsidP="008C0CAE">
      <w:pPr>
        <w:pStyle w:val="Bezodstpw"/>
        <w:spacing w:after="240" w:line="360" w:lineRule="auto"/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>Wykaz o którym mowa w § 1 podaje się do publicznej wiadomości poprzez wywieszenie na tablicy ogłoszeń w siedzibie Urzędu Miejskiego w Płońsku na okres 21 dni oraz na stronie internetowej Urzędu. Ponadto informacja o wywieszeniu wykazu podana zostanie do publicznej wiadomości poprzez ogłoszenie w prasie lokalnej o zasięgu obejmującym co najmniej powiat, na terenie którego położona jest nieruchomość.</w:t>
      </w:r>
    </w:p>
    <w:p w14:paraId="4017DA8E" w14:textId="4D426A8D" w:rsidR="00715749" w:rsidRPr="008C0CAE" w:rsidRDefault="00715749" w:rsidP="008C0CAE">
      <w:pPr>
        <w:pStyle w:val="Nagwek2"/>
        <w:rPr>
          <w:lang w:eastAsia="pl-PL"/>
        </w:rPr>
      </w:pPr>
      <w:r w:rsidRPr="008C0CAE">
        <w:rPr>
          <w:lang w:eastAsia="pl-PL"/>
        </w:rPr>
        <w:t xml:space="preserve">§ </w:t>
      </w:r>
      <w:r w:rsidR="00B1361D" w:rsidRPr="008C0CAE">
        <w:rPr>
          <w:lang w:eastAsia="pl-PL"/>
        </w:rPr>
        <w:t>3</w:t>
      </w:r>
      <w:r w:rsidRPr="008C0CAE">
        <w:rPr>
          <w:lang w:eastAsia="pl-PL"/>
        </w:rPr>
        <w:t>.</w:t>
      </w:r>
    </w:p>
    <w:p w14:paraId="54921E88" w14:textId="2DCF8BD0" w:rsidR="00C02159" w:rsidRPr="008C0CAE" w:rsidRDefault="00E54F10" w:rsidP="008C0CAE">
      <w:pPr>
        <w:pStyle w:val="Bezodstpw"/>
        <w:spacing w:line="360" w:lineRule="auto"/>
        <w:rPr>
          <w:rFonts w:ascii="Aptos" w:hAnsi="Aptos"/>
          <w:lang w:eastAsia="pl-PL"/>
        </w:rPr>
      </w:pPr>
      <w:r w:rsidRPr="008C0CAE">
        <w:rPr>
          <w:rFonts w:ascii="Aptos" w:hAnsi="Aptos"/>
          <w:lang w:eastAsia="pl-PL"/>
        </w:rPr>
        <w:t>Wykonanie zarządzenia powierza się Dyrektorowi Wydziału Planowania Przestrzennego i Gospodarki Nieruchomościami.</w:t>
      </w:r>
    </w:p>
    <w:p w14:paraId="314F8186" w14:textId="10C657E0" w:rsidR="00715749" w:rsidRPr="008C0CAE" w:rsidRDefault="00715749" w:rsidP="008C0CAE">
      <w:pPr>
        <w:pStyle w:val="Nagwek2"/>
        <w:rPr>
          <w:lang w:eastAsia="pl-PL"/>
        </w:rPr>
      </w:pPr>
      <w:r w:rsidRPr="008C0CAE">
        <w:rPr>
          <w:lang w:eastAsia="pl-PL"/>
        </w:rPr>
        <w:t xml:space="preserve">§ </w:t>
      </w:r>
      <w:r w:rsidR="00B1361D" w:rsidRPr="008C0CAE">
        <w:rPr>
          <w:lang w:eastAsia="pl-PL"/>
        </w:rPr>
        <w:t>4</w:t>
      </w:r>
      <w:r w:rsidRPr="008C0CAE">
        <w:rPr>
          <w:lang w:eastAsia="pl-PL"/>
        </w:rPr>
        <w:t>.</w:t>
      </w:r>
    </w:p>
    <w:p w14:paraId="411B4F38" w14:textId="562AE22B" w:rsidR="00AA201A" w:rsidRPr="00763CE5" w:rsidRDefault="00715749" w:rsidP="00C60E1A">
      <w:pPr>
        <w:pStyle w:val="Bezodstpw"/>
        <w:spacing w:after="480" w:line="360" w:lineRule="auto"/>
        <w:rPr>
          <w:rFonts w:ascii="Aptos" w:hAnsi="Aptos"/>
          <w:lang w:eastAsia="pl-PL"/>
        </w:rPr>
      </w:pPr>
      <w:r w:rsidRPr="008C0CAE">
        <w:rPr>
          <w:rFonts w:ascii="Aptos" w:hAnsi="Aptos"/>
          <w:lang w:eastAsia="pl-PL"/>
        </w:rPr>
        <w:t>Zarządzenie wchodzi w życie z dniem podpisania.</w:t>
      </w:r>
    </w:p>
    <w:p w14:paraId="51DD4895" w14:textId="293B7CAA" w:rsidR="00C60E1A" w:rsidRPr="00763CE5" w:rsidRDefault="00715749" w:rsidP="00860C69">
      <w:pPr>
        <w:pStyle w:val="Nagwek3"/>
        <w:rPr>
          <w:color w:val="auto"/>
        </w:rPr>
      </w:pPr>
      <w:bookmarkStart w:id="0" w:name="_Hlk238641372"/>
      <w:r w:rsidRPr="00763CE5">
        <w:rPr>
          <w:color w:val="auto"/>
        </w:rPr>
        <w:t>Burmistrz Miasta Płońsk</w:t>
      </w:r>
      <w:r w:rsidR="008C0CAE" w:rsidRPr="00763CE5">
        <w:rPr>
          <w:color w:val="auto"/>
        </w:rPr>
        <w:br/>
      </w:r>
      <w:r w:rsidR="008C0CAE" w:rsidRPr="00763CE5">
        <w:rPr>
          <w:color w:val="auto"/>
        </w:rPr>
        <w:br/>
        <w:t xml:space="preserve"> </w:t>
      </w:r>
      <w:r w:rsidR="003C35C7" w:rsidRPr="00763CE5">
        <w:rPr>
          <w:color w:val="auto"/>
        </w:rPr>
        <w:t>Andrzej Pietrasik</w:t>
      </w:r>
    </w:p>
    <w:p w14:paraId="2233B3D9" w14:textId="77777777" w:rsidR="005469FF" w:rsidRPr="005469FF" w:rsidRDefault="005469FF" w:rsidP="005469FF"/>
    <w:bookmarkEnd w:id="0"/>
    <w:p w14:paraId="11DF43B1" w14:textId="373B68FC" w:rsidR="00C60E1A" w:rsidRDefault="00C60E1A" w:rsidP="00860C69">
      <w:pPr>
        <w:pStyle w:val="Nagwek3"/>
      </w:pPr>
      <w:r>
        <w:br w:type="page"/>
      </w:r>
    </w:p>
    <w:p w14:paraId="532C4AEF" w14:textId="77777777" w:rsidR="00C60E1A" w:rsidRPr="00763CE5" w:rsidRDefault="00C60E1A" w:rsidP="00C60E1A">
      <w:pPr>
        <w:spacing w:before="480" w:after="360" w:line="360" w:lineRule="auto"/>
        <w:ind w:left="4247"/>
        <w:rPr>
          <w:b/>
        </w:rPr>
      </w:pPr>
    </w:p>
    <w:p w14:paraId="554407DC" w14:textId="47BF813A" w:rsidR="00C60E1A" w:rsidRPr="00763CE5" w:rsidRDefault="00C60E1A" w:rsidP="00860C69">
      <w:pPr>
        <w:pStyle w:val="Nagwek3"/>
        <w:rPr>
          <w:color w:val="auto"/>
          <w:lang w:eastAsia="pl-PL"/>
        </w:rPr>
      </w:pPr>
      <w:r w:rsidRPr="00763CE5">
        <w:rPr>
          <w:color w:val="auto"/>
        </w:rPr>
        <w:t>Załącznik do Zarządzenia Nr 0050.</w:t>
      </w:r>
      <w:r w:rsidR="00763CE5">
        <w:rPr>
          <w:color w:val="auto"/>
        </w:rPr>
        <w:t>151.</w:t>
      </w:r>
      <w:r w:rsidRPr="00763CE5">
        <w:rPr>
          <w:color w:val="auto"/>
        </w:rPr>
        <w:t>2026</w:t>
      </w:r>
      <w:r w:rsidRPr="00763CE5">
        <w:rPr>
          <w:color w:val="auto"/>
        </w:rPr>
        <w:br/>
        <w:t xml:space="preserve">Burmistrza Miasta Płońsk z dnia </w:t>
      </w:r>
      <w:r w:rsidR="00763CE5">
        <w:rPr>
          <w:color w:val="auto"/>
        </w:rPr>
        <w:t>15.09.</w:t>
      </w:r>
      <w:r w:rsidRPr="00763CE5">
        <w:rPr>
          <w:color w:val="auto"/>
        </w:rPr>
        <w:t>2026 roku</w:t>
      </w:r>
    </w:p>
    <w:p w14:paraId="4C566076" w14:textId="470D11A9" w:rsidR="00C60859" w:rsidRPr="00C60859" w:rsidRDefault="00C60859" w:rsidP="00240AD0">
      <w:pPr>
        <w:pStyle w:val="Nagwek1"/>
        <w:rPr>
          <w:lang w:eastAsia="pl-PL"/>
        </w:rPr>
      </w:pPr>
      <w:r>
        <w:rPr>
          <w:lang w:eastAsia="pl-PL"/>
        </w:rPr>
        <w:t>Wykaz</w:t>
      </w:r>
      <w:r w:rsidR="00240AD0">
        <w:rPr>
          <w:lang w:eastAsia="pl-PL"/>
        </w:rPr>
        <w:t xml:space="preserve"> </w:t>
      </w:r>
      <w:r w:rsidR="00240AD0">
        <w:rPr>
          <w:lang w:eastAsia="pl-PL"/>
        </w:rPr>
        <w:br/>
      </w:r>
      <w:r>
        <w:rPr>
          <w:lang w:eastAsia="pl-PL"/>
        </w:rPr>
        <w:t>nieruchomości przeznaczonej do przekazania w drodze darowizny na rzecz Powiatu Płońskiego</w:t>
      </w:r>
    </w:p>
    <w:p w14:paraId="5E2F39BD" w14:textId="43FB0B44" w:rsidR="00C60859" w:rsidRDefault="00EE539B" w:rsidP="00917C31">
      <w:pPr>
        <w:pStyle w:val="Nagwek4"/>
        <w:rPr>
          <w:lang w:eastAsia="pl-PL"/>
        </w:rPr>
      </w:pPr>
      <w:r>
        <w:rPr>
          <w:lang w:eastAsia="pl-PL"/>
        </w:rPr>
        <w:t>1.</w:t>
      </w:r>
      <w:r w:rsidR="00C60859">
        <w:rPr>
          <w:lang w:eastAsia="pl-PL"/>
        </w:rPr>
        <w:t>Oznaczenie nieruchomości według księgi wieczystej oraz katastru nieruchomości;</w:t>
      </w:r>
    </w:p>
    <w:p w14:paraId="6F2441E2" w14:textId="7D276A68" w:rsidR="00C60859" w:rsidRDefault="00C60859" w:rsidP="00917C31">
      <w:pPr>
        <w:spacing w:line="360" w:lineRule="auto"/>
        <w:rPr>
          <w:rFonts w:ascii="Aptos" w:hAnsi="Aptos"/>
          <w:lang w:eastAsia="pl-PL"/>
        </w:rPr>
      </w:pPr>
      <w:r w:rsidRPr="00C60859">
        <w:rPr>
          <w:rFonts w:ascii="Aptos" w:hAnsi="Aptos"/>
          <w:lang w:eastAsia="pl-PL"/>
        </w:rPr>
        <w:t>Działka nr 194/25 o powierzchni 0,1028 ha, 194/24 o powierzchni 0,0127 ha, 400/189 o powierzchni 0,0365 ha oraz 400/161 o powierzchni</w:t>
      </w:r>
      <w:r>
        <w:rPr>
          <w:rFonts w:ascii="Aptos" w:hAnsi="Aptos"/>
          <w:lang w:eastAsia="pl-PL"/>
        </w:rPr>
        <w:t xml:space="preserve"> 0,0527 ha. Dla nieruchomości prowadzone są w Sądzie Rejonowym w Płońsku księgi wieczyste PL1L/00050444/0 oraz PL1L/00021326/5.</w:t>
      </w:r>
    </w:p>
    <w:p w14:paraId="20131C46" w14:textId="53C047DE" w:rsidR="00D53124" w:rsidRDefault="00C60859" w:rsidP="00917C31">
      <w:pPr>
        <w:pStyle w:val="Nagwek4"/>
        <w:rPr>
          <w:lang w:eastAsia="pl-PL"/>
        </w:rPr>
      </w:pPr>
      <w:r>
        <w:rPr>
          <w:lang w:eastAsia="pl-PL"/>
        </w:rPr>
        <w:t>2</w:t>
      </w:r>
      <w:r w:rsidR="00EE539B">
        <w:rPr>
          <w:lang w:eastAsia="pl-PL"/>
        </w:rPr>
        <w:t xml:space="preserve">. </w:t>
      </w:r>
      <w:r w:rsidR="00D53124">
        <w:rPr>
          <w:lang w:eastAsia="pl-PL"/>
        </w:rPr>
        <w:t>opis nieruchomości</w:t>
      </w:r>
    </w:p>
    <w:p w14:paraId="7246323B" w14:textId="77777777" w:rsidR="00D53124" w:rsidRPr="00D53124" w:rsidRDefault="00D53124" w:rsidP="00917C31">
      <w:pPr>
        <w:spacing w:after="0" w:line="360" w:lineRule="auto"/>
        <w:jc w:val="both"/>
        <w:rPr>
          <w:rFonts w:ascii="Aptos" w:eastAsia="Times New Roman" w:hAnsi="Aptos" w:cs="Times New Roman"/>
          <w:kern w:val="0"/>
          <w:lang w:eastAsia="pl-PL"/>
          <w14:ligatures w14:val="none"/>
        </w:rPr>
      </w:pPr>
      <w:r w:rsidRPr="00D53124">
        <w:rPr>
          <w:rFonts w:ascii="Aptos" w:hAnsi="Aptos"/>
          <w:color w:val="000000"/>
          <w:kern w:val="0"/>
          <w:u w:color="000000"/>
          <w14:ligatures w14:val="none"/>
        </w:rPr>
        <w:t>Przedmiotowe nieruchomości stanowią część ronda im. „Rondo 100-lecia Odzyskania Niepodległości”, które znajduje się w ciągu drogi powiatowej - ulicy Henryka Sienkiewicza. N</w:t>
      </w:r>
      <w:r w:rsidRPr="00D53124">
        <w:rPr>
          <w:rFonts w:ascii="Aptos" w:eastAsia="Times New Roman" w:hAnsi="Aptos" w:cs="Times New Roman"/>
          <w:kern w:val="0"/>
          <w:lang w:eastAsia="pl-PL"/>
          <w14:ligatures w14:val="none"/>
        </w:rPr>
        <w:t xml:space="preserve">ieruchomości zostaną przekazane w drodze darowizny na własność Powiatu Płońskiego. </w:t>
      </w:r>
    </w:p>
    <w:p w14:paraId="27232212" w14:textId="120016AD" w:rsidR="00C60859" w:rsidRDefault="00D53124" w:rsidP="00917C31">
      <w:pPr>
        <w:pStyle w:val="Nagwek4"/>
        <w:rPr>
          <w:lang w:eastAsia="pl-PL"/>
        </w:rPr>
      </w:pPr>
      <w:r>
        <w:rPr>
          <w:lang w:eastAsia="pl-PL"/>
        </w:rPr>
        <w:t>3.</w:t>
      </w:r>
      <w:r w:rsidR="00EE539B">
        <w:rPr>
          <w:lang w:eastAsia="pl-PL"/>
        </w:rPr>
        <w:t xml:space="preserve">Przeznaczenie nieruchomości i sposób jej zagospodarowania </w:t>
      </w:r>
    </w:p>
    <w:p w14:paraId="632DA782" w14:textId="77777777" w:rsidR="00EE539B" w:rsidRPr="00EE539B" w:rsidRDefault="00EE539B" w:rsidP="00917C31">
      <w:pPr>
        <w:spacing w:line="360" w:lineRule="auto"/>
        <w:rPr>
          <w:rFonts w:ascii="Aptos" w:hAnsi="Aptos"/>
          <w:lang w:eastAsia="pl-PL"/>
        </w:rPr>
      </w:pPr>
      <w:r w:rsidRPr="00EE539B">
        <w:rPr>
          <w:rFonts w:ascii="Aptos" w:hAnsi="Aptos"/>
          <w:b/>
          <w:bCs/>
          <w:lang w:eastAsia="pl-PL"/>
        </w:rPr>
        <w:t>Działka ewidencyjna nr 194/24</w:t>
      </w:r>
      <w:r w:rsidRPr="00EE539B">
        <w:rPr>
          <w:rFonts w:ascii="Aptos" w:hAnsi="Aptos"/>
          <w:lang w:eastAsia="pl-PL"/>
        </w:rPr>
        <w:t xml:space="preserve"> położona w Płońsku przy ul. Henryka Sienkiewicza, zgodnie z obowiązującym planem zagospodarowania przestrzennego miasta Płońsk uchwalonym Uchwałą Nr LXXXIII/466/10 Rady Miejskiej w  Płońsku z dnia 21 października 2010 r. w sprawie zmiany Miejscowego Planu Ogólnego Zagospodarowania Przestrzennego dla wybranych obszarów miasta Płońsk – I etap realizacji (Dz. Urz. Woj. </w:t>
      </w:r>
      <w:proofErr w:type="spellStart"/>
      <w:r w:rsidRPr="00EE539B">
        <w:rPr>
          <w:rFonts w:ascii="Aptos" w:hAnsi="Aptos"/>
          <w:lang w:eastAsia="pl-PL"/>
        </w:rPr>
        <w:t>Maz</w:t>
      </w:r>
      <w:proofErr w:type="spellEnd"/>
      <w:r w:rsidRPr="00EE539B">
        <w:rPr>
          <w:rFonts w:ascii="Aptos" w:hAnsi="Aptos"/>
          <w:lang w:eastAsia="pl-PL"/>
        </w:rPr>
        <w:t>.  Nr 3, poz. 117 z 11 lutego 2010 r.), znajduje się na terenach oznaczonych symbolami: 1KDZ - teren dróg zbiorczych; 3MW - teren zabudowy mieszkaniowej wielorodzinnej.</w:t>
      </w:r>
    </w:p>
    <w:p w14:paraId="14B238C9" w14:textId="0CA9DD89" w:rsidR="00EE539B" w:rsidRPr="00EE539B" w:rsidRDefault="00EE539B" w:rsidP="00917C31">
      <w:pPr>
        <w:spacing w:line="360" w:lineRule="auto"/>
        <w:rPr>
          <w:rFonts w:ascii="Aptos" w:hAnsi="Aptos"/>
          <w:lang w:eastAsia="pl-PL"/>
        </w:rPr>
      </w:pPr>
      <w:r w:rsidRPr="00EE539B">
        <w:rPr>
          <w:rFonts w:ascii="Aptos" w:hAnsi="Aptos"/>
          <w:b/>
          <w:bCs/>
          <w:lang w:eastAsia="pl-PL"/>
        </w:rPr>
        <w:t>Działka ewidencyjna nr 194/25</w:t>
      </w:r>
      <w:r w:rsidRPr="00EE539B">
        <w:rPr>
          <w:rFonts w:ascii="Aptos" w:hAnsi="Aptos"/>
          <w:lang w:eastAsia="pl-PL"/>
        </w:rPr>
        <w:t xml:space="preserve"> położona w Płońsku przy ul. Henryka Sienkiewicza, zgodnie z obowiązującym planem zagospodarowania przestrzennego miasta Płońsk uchwalonym Uchwałą Nr LXXXIII/466/10 Rady Miejskiej w  Płońsku z dnia 21 października 2010 r. w sprawie zmiany Miejscowego Planu Ogólnego Zagospodarowania Przestrzennego dla wybranych obszarów miasta Płońsk – I etap realizacji (Dz. Urz. Woj. </w:t>
      </w:r>
      <w:proofErr w:type="spellStart"/>
      <w:r w:rsidRPr="00EE539B">
        <w:rPr>
          <w:rFonts w:ascii="Aptos" w:hAnsi="Aptos"/>
          <w:lang w:eastAsia="pl-PL"/>
        </w:rPr>
        <w:t>Maz</w:t>
      </w:r>
      <w:proofErr w:type="spellEnd"/>
      <w:r w:rsidRPr="00EE539B">
        <w:rPr>
          <w:rFonts w:ascii="Aptos" w:hAnsi="Aptos"/>
          <w:lang w:eastAsia="pl-PL"/>
        </w:rPr>
        <w:t>.  Nr 3, poz. 117 z 11 lutego 2010 r.), znajduje się na terenach oznaczonych symbolami: 1KDZ - teren dróg zbiorczych; 9U - zabudowa usługowa</w:t>
      </w:r>
      <w:r>
        <w:rPr>
          <w:rFonts w:ascii="Aptos" w:hAnsi="Aptos"/>
          <w:lang w:eastAsia="pl-PL"/>
        </w:rPr>
        <w:t xml:space="preserve"> </w:t>
      </w:r>
      <w:r w:rsidRPr="00EE539B">
        <w:rPr>
          <w:rFonts w:ascii="Aptos" w:hAnsi="Aptos"/>
          <w:lang w:eastAsia="pl-PL"/>
        </w:rPr>
        <w:t>oraz</w:t>
      </w:r>
      <w:r>
        <w:rPr>
          <w:rFonts w:ascii="Aptos" w:hAnsi="Aptos"/>
          <w:lang w:eastAsia="pl-PL"/>
        </w:rPr>
        <w:t xml:space="preserve"> </w:t>
      </w:r>
      <w:r w:rsidRPr="00EE539B">
        <w:rPr>
          <w:rFonts w:ascii="Aptos" w:hAnsi="Aptos"/>
          <w:lang w:eastAsia="pl-PL"/>
        </w:rPr>
        <w:t xml:space="preserve">zgodnie z obowiązującym planem zagospodarowania przestrzennego miasta Płońsk uchwalonym Uchwałą Nr IV/19/2015 Rady Miejskiej w Płońsku z dnia 15 stycznia 2015 r. w sprawie zmiany miejscowego planu zagospodarowania przestrzennego miasta Płońsk dla obszaru położonego pomiędzy ulicą Warszawską, Grunwaldzką a drogą ekspresową S7, oraz obszaru położonego pomiędzy ulicą Wieczorków a torami kolejowymi (Dz. Urz. Woj. </w:t>
      </w:r>
      <w:proofErr w:type="spellStart"/>
      <w:r w:rsidRPr="00EE539B">
        <w:rPr>
          <w:rFonts w:ascii="Aptos" w:hAnsi="Aptos"/>
          <w:lang w:eastAsia="pl-PL"/>
        </w:rPr>
        <w:t>Maz</w:t>
      </w:r>
      <w:proofErr w:type="spellEnd"/>
      <w:r w:rsidRPr="00EE539B">
        <w:rPr>
          <w:rFonts w:ascii="Aptos" w:hAnsi="Aptos"/>
          <w:lang w:eastAsia="pl-PL"/>
        </w:rPr>
        <w:t xml:space="preserve">. poz. 2477 z dnia 19 marca 2015 r.) leży na terenie oznaczonym symbolem: 4.KDZ - przeznaczenie </w:t>
      </w:r>
      <w:r w:rsidRPr="00EE539B">
        <w:rPr>
          <w:rFonts w:ascii="Aptos" w:hAnsi="Aptos"/>
          <w:lang w:eastAsia="pl-PL"/>
        </w:rPr>
        <w:lastRenderedPageBreak/>
        <w:t>podstawowe: tereny dróg publicznych klasy drogi zbiorczej i  infrastruktury technicznej; przeznaczenie uzupełniające: obiekty małej architektury, obiekty i urządzenia infrastruktury technicznej w tym telekomunikacyjnej, drogi wewnętrzne i dojazdy nie wydzielone, parkingi i miejsca parkingowe, dojścia i ciągi piesze, ścieżki rowerowe oraz zieleń urządzona, za wyjątkiem sytuacji określonych w ustaleniach szczegółowych dla poszczególnych terenów.</w:t>
      </w:r>
    </w:p>
    <w:p w14:paraId="7250A296" w14:textId="22806A67" w:rsidR="00EE539B" w:rsidRPr="00EE539B" w:rsidRDefault="00EE539B" w:rsidP="00917C31">
      <w:pPr>
        <w:spacing w:line="360" w:lineRule="auto"/>
        <w:rPr>
          <w:rFonts w:ascii="Aptos" w:hAnsi="Aptos"/>
          <w:lang w:eastAsia="pl-PL"/>
        </w:rPr>
      </w:pPr>
      <w:r w:rsidRPr="00EE539B">
        <w:rPr>
          <w:rFonts w:ascii="Aptos" w:hAnsi="Aptos"/>
          <w:b/>
          <w:bCs/>
          <w:lang w:eastAsia="pl-PL"/>
        </w:rPr>
        <w:t>Działki ewidencyjne nr 400/161 i 400/189</w:t>
      </w:r>
      <w:r w:rsidRPr="00EE539B">
        <w:rPr>
          <w:rFonts w:ascii="Aptos" w:hAnsi="Aptos"/>
          <w:lang w:eastAsia="pl-PL"/>
        </w:rPr>
        <w:t xml:space="preserve">, zgodnie z obowiązującym planem zagospodarowania przestrzennego miasta Płońsk uchwalonym Uchwałą Nr IV/19/2015 Rady Miejskiej w Płońsku z dnia 15 stycznia 2015 r. w sprawie zmiany miejscowego planu zagospodarowania przestrzennego miasta Płońsk dla obszaru położonego pomiędzy ulicą Warszawską, Grunwaldzką a drogą ekspresową S7, oraz obszaru położonego pomiędzy ulicą Wieczorków a torami kolejowymi (Dz. Urz. Woj. </w:t>
      </w:r>
      <w:proofErr w:type="spellStart"/>
      <w:r w:rsidRPr="00EE539B">
        <w:rPr>
          <w:rFonts w:ascii="Aptos" w:hAnsi="Aptos"/>
          <w:lang w:eastAsia="pl-PL"/>
        </w:rPr>
        <w:t>Maz</w:t>
      </w:r>
      <w:proofErr w:type="spellEnd"/>
      <w:r w:rsidRPr="00EE539B">
        <w:rPr>
          <w:rFonts w:ascii="Aptos" w:hAnsi="Aptos"/>
          <w:lang w:eastAsia="pl-PL"/>
        </w:rPr>
        <w:t>. poz. 2477 z dnia 19 marca 2015 r.) leż</w:t>
      </w:r>
      <w:r>
        <w:rPr>
          <w:rFonts w:ascii="Aptos" w:hAnsi="Aptos"/>
          <w:lang w:eastAsia="pl-PL"/>
        </w:rPr>
        <w:t>ą</w:t>
      </w:r>
      <w:r w:rsidRPr="00EE539B">
        <w:rPr>
          <w:rFonts w:ascii="Aptos" w:hAnsi="Aptos"/>
          <w:lang w:eastAsia="pl-PL"/>
        </w:rPr>
        <w:t xml:space="preserve"> na terenie oznaczonym symbolem: 5.KDZ - tereny dróg publicznych klasy drogi zbiorczej i infrastruktury technicznej; przeznaczenie uzupełniające: obiekty małej architektury, obiekty i urządzenia infrastruktury technicznej w tym telekomunikacyjnej, drogi wewnętrzne i dojazdy nie wydzielone, parkingi i miejsca parkingowe, dojścia i ciągi piesze, ścieżki rowerowe oraz zieleń urządzona, za wyjątkiem sytuacji określonych w ustaleniach szczegółowych dla poszczególnych terenów.</w:t>
      </w:r>
    </w:p>
    <w:p w14:paraId="1202EB45" w14:textId="49DF1EC4" w:rsidR="00EE539B" w:rsidRPr="00EE539B" w:rsidRDefault="00D53124" w:rsidP="00917C31">
      <w:pPr>
        <w:pStyle w:val="Nagwek4"/>
        <w:rPr>
          <w:lang w:eastAsia="pl-PL"/>
        </w:rPr>
      </w:pPr>
      <w:r>
        <w:rPr>
          <w:lang w:eastAsia="pl-PL"/>
        </w:rPr>
        <w:t>4. Wartość nieruchomości</w:t>
      </w:r>
    </w:p>
    <w:p w14:paraId="3DBB3D70" w14:textId="7983BB4F" w:rsidR="001739CB" w:rsidRDefault="00D53124" w:rsidP="00917C31">
      <w:pPr>
        <w:spacing w:line="360" w:lineRule="auto"/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>Wartość</w:t>
      </w:r>
      <w:r w:rsidR="003267B4">
        <w:rPr>
          <w:rFonts w:ascii="Aptos" w:hAnsi="Aptos"/>
          <w:lang w:eastAsia="pl-PL"/>
        </w:rPr>
        <w:t xml:space="preserve"> prawa własności</w:t>
      </w:r>
      <w:r>
        <w:rPr>
          <w:rFonts w:ascii="Aptos" w:hAnsi="Aptos"/>
          <w:lang w:eastAsia="pl-PL"/>
        </w:rPr>
        <w:t xml:space="preserve"> ww. nieruchomości wynosi 446 390,00 zł</w:t>
      </w:r>
      <w:r w:rsidR="003267B4">
        <w:rPr>
          <w:rFonts w:ascii="Aptos" w:hAnsi="Aptos"/>
          <w:lang w:eastAsia="pl-PL"/>
        </w:rPr>
        <w:t xml:space="preserve"> (słownie: czterysta czterdzieści sześć tysięcy trzysta dziewięćdziesiąt zł, zero gr.)</w:t>
      </w:r>
      <w:r>
        <w:rPr>
          <w:rFonts w:ascii="Aptos" w:hAnsi="Aptos"/>
          <w:lang w:eastAsia="pl-PL"/>
        </w:rPr>
        <w:t xml:space="preserve">. </w:t>
      </w:r>
    </w:p>
    <w:p w14:paraId="4E5124E0" w14:textId="53166AD8" w:rsidR="003267B4" w:rsidRDefault="003267B4" w:rsidP="00917C31">
      <w:pPr>
        <w:pStyle w:val="Nagwek4"/>
      </w:pPr>
      <w:r>
        <w:t xml:space="preserve">5. </w:t>
      </w:r>
      <w:r w:rsidR="007A559C">
        <w:t>T</w:t>
      </w:r>
      <w:r w:rsidR="0066605B">
        <w:t>ermin do złożenia wniosku przez osoby, którym przysługuje pierwszeństwo w nabyciu nieruchomości</w:t>
      </w:r>
    </w:p>
    <w:p w14:paraId="1792BD5A" w14:textId="2943FE76" w:rsidR="003267B4" w:rsidRPr="003267B4" w:rsidRDefault="003267B4" w:rsidP="00917C31">
      <w:pPr>
        <w:suppressAutoHyphens/>
        <w:autoSpaceDN w:val="0"/>
        <w:spacing w:line="360" w:lineRule="auto"/>
        <w:textAlignment w:val="baseline"/>
        <w:rPr>
          <w:rFonts w:ascii="Aptos" w:eastAsia="Calibri" w:hAnsi="Aptos" w:cs="Times New Roman"/>
          <w:kern w:val="0"/>
          <w:lang w:eastAsia="pl-PL"/>
          <w14:ligatures w14:val="none"/>
        </w:rPr>
      </w:pPr>
      <w:r w:rsidRPr="003267B4">
        <w:rPr>
          <w:rFonts w:ascii="Aptos" w:eastAsia="Calibri" w:hAnsi="Aptos" w:cs="Times New Roman"/>
          <w:kern w:val="0"/>
          <w:lang w:eastAsia="pl-PL"/>
          <w14:ligatures w14:val="none"/>
        </w:rPr>
        <w:t>Pierwszeństwo nabycia ww. nieruchomości przysługuje osobom wymienionym w art. 34 ust. 1 ustawy z dnia 21 sierpnia 1997 roku o gospodarce nieruchomościami /Dz. U. z 20</w:t>
      </w:r>
      <w:r w:rsidR="00917C31">
        <w:rPr>
          <w:rFonts w:ascii="Aptos" w:eastAsia="Calibri" w:hAnsi="Aptos" w:cs="Times New Roman"/>
          <w:kern w:val="0"/>
          <w:lang w:eastAsia="pl-PL"/>
          <w14:ligatures w14:val="none"/>
        </w:rPr>
        <w:t>26</w:t>
      </w:r>
      <w:r w:rsidRPr="003267B4">
        <w:rPr>
          <w:rFonts w:ascii="Aptos" w:eastAsia="Calibri" w:hAnsi="Aptos" w:cs="Times New Roman"/>
          <w:kern w:val="0"/>
          <w:lang w:eastAsia="pl-PL"/>
          <w14:ligatures w14:val="none"/>
        </w:rPr>
        <w:t>r., poz.</w:t>
      </w:r>
      <w:r w:rsidR="00917C31">
        <w:rPr>
          <w:rFonts w:ascii="Aptos" w:eastAsia="Calibri" w:hAnsi="Aptos" w:cs="Times New Roman"/>
          <w:kern w:val="0"/>
          <w:lang w:eastAsia="pl-PL"/>
          <w14:ligatures w14:val="none"/>
        </w:rPr>
        <w:t>399</w:t>
      </w:r>
      <w:r w:rsidRPr="003267B4">
        <w:rPr>
          <w:rFonts w:ascii="Aptos" w:eastAsia="Calibri" w:hAnsi="Aptos" w:cs="Times New Roman"/>
          <w:kern w:val="0"/>
          <w:lang w:eastAsia="pl-PL"/>
          <w14:ligatures w14:val="none"/>
        </w:rPr>
        <w:t xml:space="preserve"> ze zm./, z</w:t>
      </w:r>
      <w:r w:rsidR="00917C31">
        <w:rPr>
          <w:rFonts w:ascii="Aptos" w:eastAsia="Calibri" w:hAnsi="Aptos" w:cs="Times New Roman"/>
          <w:kern w:val="0"/>
          <w:lang w:eastAsia="pl-PL"/>
          <w14:ligatures w14:val="none"/>
        </w:rPr>
        <w:t xml:space="preserve"> </w:t>
      </w:r>
      <w:r w:rsidRPr="003267B4">
        <w:rPr>
          <w:rFonts w:ascii="Aptos" w:eastAsia="Calibri" w:hAnsi="Aptos" w:cs="Times New Roman"/>
          <w:kern w:val="0"/>
          <w:lang w:eastAsia="pl-PL"/>
          <w14:ligatures w14:val="none"/>
        </w:rPr>
        <w:t>zastrzeżeniem art. 216a, jeżeli wniosek o nabycie zostanie złożony do</w:t>
      </w:r>
      <w:r w:rsidR="00917C31">
        <w:rPr>
          <w:rFonts w:ascii="Aptos" w:eastAsia="Calibri" w:hAnsi="Aptos" w:cs="Times New Roman"/>
          <w:kern w:val="0"/>
          <w:lang w:eastAsia="pl-PL"/>
          <w14:ligatures w14:val="none"/>
        </w:rPr>
        <w:t xml:space="preserve"> </w:t>
      </w:r>
      <w:r w:rsidRPr="003267B4">
        <w:rPr>
          <w:rFonts w:ascii="Aptos" w:eastAsia="Calibri" w:hAnsi="Aptos" w:cs="Times New Roman"/>
          <w:kern w:val="0"/>
          <w:lang w:eastAsia="pl-PL"/>
          <w14:ligatures w14:val="none"/>
        </w:rPr>
        <w:t xml:space="preserve">Burmistrza Miasta Płońska, 09-100 Płońsk, ul. Płocka 39, w terminie do dnia </w:t>
      </w:r>
      <w:r w:rsidR="00BF11DE" w:rsidRPr="00063FAD">
        <w:rPr>
          <w:rFonts w:ascii="Aptos" w:eastAsia="Calibri" w:hAnsi="Aptos" w:cs="Times New Roman"/>
          <w:kern w:val="0"/>
          <w:lang w:eastAsia="pl-PL"/>
          <w14:ligatures w14:val="none"/>
        </w:rPr>
        <w:t xml:space="preserve">27 października </w:t>
      </w:r>
      <w:r w:rsidRPr="003267B4">
        <w:rPr>
          <w:rFonts w:ascii="Aptos" w:eastAsia="Calibri" w:hAnsi="Aptos" w:cs="Times New Roman"/>
          <w:kern w:val="0"/>
          <w:lang w:eastAsia="pl-PL"/>
          <w14:ligatures w14:val="none"/>
        </w:rPr>
        <w:t>20</w:t>
      </w:r>
      <w:r w:rsidR="00917C31">
        <w:rPr>
          <w:rFonts w:ascii="Aptos" w:eastAsia="Calibri" w:hAnsi="Aptos" w:cs="Times New Roman"/>
          <w:kern w:val="0"/>
          <w:lang w:eastAsia="pl-PL"/>
          <w14:ligatures w14:val="none"/>
        </w:rPr>
        <w:t>26</w:t>
      </w:r>
      <w:r w:rsidRPr="003267B4">
        <w:rPr>
          <w:rFonts w:ascii="Aptos" w:eastAsia="Calibri" w:hAnsi="Aptos" w:cs="Times New Roman"/>
          <w:kern w:val="0"/>
          <w:lang w:eastAsia="pl-PL"/>
          <w14:ligatures w14:val="none"/>
        </w:rPr>
        <w:t xml:space="preserve"> roku. </w:t>
      </w:r>
    </w:p>
    <w:p w14:paraId="202E3FD9" w14:textId="77777777" w:rsidR="003267B4" w:rsidRPr="00860C69" w:rsidRDefault="003267B4" w:rsidP="00917C31">
      <w:pPr>
        <w:spacing w:line="360" w:lineRule="auto"/>
      </w:pPr>
    </w:p>
    <w:p w14:paraId="0DC621CF" w14:textId="7425CF5E" w:rsidR="00C60E1A" w:rsidRPr="00860C69" w:rsidRDefault="00C60E1A" w:rsidP="00860C69">
      <w:pPr>
        <w:pStyle w:val="Nagwek3"/>
        <w:ind w:left="4253"/>
        <w:rPr>
          <w:color w:val="auto"/>
        </w:rPr>
      </w:pPr>
      <w:r w:rsidRPr="00860C69">
        <w:rPr>
          <w:color w:val="auto"/>
        </w:rPr>
        <w:t>Burmistrz Miasta Płońsk</w:t>
      </w:r>
      <w:r w:rsidRPr="00860C69">
        <w:rPr>
          <w:color w:val="auto"/>
        </w:rPr>
        <w:br/>
        <w:t xml:space="preserve"> Andrzej Pietrasik</w:t>
      </w:r>
    </w:p>
    <w:p w14:paraId="402136CA" w14:textId="0725C119" w:rsidR="00063FAD" w:rsidRPr="00860C69" w:rsidRDefault="00063FAD" w:rsidP="00063FAD">
      <w:pPr>
        <w:rPr>
          <w:color w:val="FFFFFF" w:themeColor="background1"/>
        </w:rPr>
      </w:pPr>
      <w:r w:rsidRPr="00860C69">
        <w:rPr>
          <w:color w:val="FFFFFF" w:themeColor="background1"/>
        </w:rPr>
        <w:t>Sporządziła: A. Ślubowska</w:t>
      </w:r>
    </w:p>
    <w:p w14:paraId="5DE6BE93" w14:textId="67AB12CB" w:rsidR="00063FAD" w:rsidRPr="00860C69" w:rsidRDefault="00063FAD" w:rsidP="00063FAD">
      <w:pPr>
        <w:rPr>
          <w:color w:val="FFFFFF" w:themeColor="background1"/>
        </w:rPr>
      </w:pPr>
      <w:r w:rsidRPr="00860C69">
        <w:rPr>
          <w:color w:val="FFFFFF" w:themeColor="background1"/>
        </w:rPr>
        <w:t>Sprawdziła: E. Grzeszczak</w:t>
      </w:r>
    </w:p>
    <w:sectPr w:rsidR="00063FAD" w:rsidRPr="00860C69" w:rsidSect="00BF11DE">
      <w:pgSz w:w="11906" w:h="16838"/>
      <w:pgMar w:top="397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4007C" w14:textId="77777777" w:rsidR="00C14318" w:rsidRDefault="00C14318">
      <w:pPr>
        <w:spacing w:after="0" w:line="240" w:lineRule="auto"/>
      </w:pPr>
      <w:r>
        <w:separator/>
      </w:r>
    </w:p>
  </w:endnote>
  <w:endnote w:type="continuationSeparator" w:id="0">
    <w:p w14:paraId="4E29A2C0" w14:textId="77777777" w:rsidR="00C14318" w:rsidRDefault="00C14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BE466" w14:textId="77777777" w:rsidR="00C14318" w:rsidRDefault="00C14318">
      <w:pPr>
        <w:spacing w:after="0" w:line="240" w:lineRule="auto"/>
      </w:pPr>
      <w:r>
        <w:separator/>
      </w:r>
    </w:p>
  </w:footnote>
  <w:footnote w:type="continuationSeparator" w:id="0">
    <w:p w14:paraId="34AD61A8" w14:textId="77777777" w:rsidR="00C14318" w:rsidRDefault="00C143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F60CB"/>
    <w:multiLevelType w:val="hybridMultilevel"/>
    <w:tmpl w:val="C8E0B5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713FB"/>
    <w:multiLevelType w:val="hybridMultilevel"/>
    <w:tmpl w:val="65F4CB7C"/>
    <w:lvl w:ilvl="0" w:tplc="0802B528">
      <w:start w:val="1"/>
      <w:numFmt w:val="decimal"/>
      <w:lvlText w:val="%1)"/>
      <w:lvlJc w:val="left"/>
      <w:pPr>
        <w:ind w:left="1065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133214E"/>
    <w:multiLevelType w:val="hybridMultilevel"/>
    <w:tmpl w:val="8CCC1902"/>
    <w:lvl w:ilvl="0" w:tplc="A3823C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5449249">
    <w:abstractNumId w:val="2"/>
  </w:num>
  <w:num w:numId="2" w16cid:durableId="2106724569">
    <w:abstractNumId w:val="1"/>
  </w:num>
  <w:num w:numId="3" w16cid:durableId="110942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47C"/>
    <w:rsid w:val="00007668"/>
    <w:rsid w:val="0003147C"/>
    <w:rsid w:val="000615E7"/>
    <w:rsid w:val="00063FAD"/>
    <w:rsid w:val="00102FF3"/>
    <w:rsid w:val="00121540"/>
    <w:rsid w:val="001739CB"/>
    <w:rsid w:val="001752AD"/>
    <w:rsid w:val="00184644"/>
    <w:rsid w:val="001B54E7"/>
    <w:rsid w:val="001C204C"/>
    <w:rsid w:val="001C585C"/>
    <w:rsid w:val="00222BC6"/>
    <w:rsid w:val="00240AD0"/>
    <w:rsid w:val="00261E23"/>
    <w:rsid w:val="00271757"/>
    <w:rsid w:val="00286A0F"/>
    <w:rsid w:val="003267B4"/>
    <w:rsid w:val="00352E3F"/>
    <w:rsid w:val="0035308E"/>
    <w:rsid w:val="0036353B"/>
    <w:rsid w:val="003830BC"/>
    <w:rsid w:val="003C35C7"/>
    <w:rsid w:val="003D0266"/>
    <w:rsid w:val="004179B0"/>
    <w:rsid w:val="004272E4"/>
    <w:rsid w:val="00433ACA"/>
    <w:rsid w:val="00453E66"/>
    <w:rsid w:val="00510CE1"/>
    <w:rsid w:val="005367A5"/>
    <w:rsid w:val="005469FF"/>
    <w:rsid w:val="0055004A"/>
    <w:rsid w:val="00562871"/>
    <w:rsid w:val="00570E10"/>
    <w:rsid w:val="00576ECE"/>
    <w:rsid w:val="00591AB8"/>
    <w:rsid w:val="00614363"/>
    <w:rsid w:val="0066605B"/>
    <w:rsid w:val="00697649"/>
    <w:rsid w:val="006B1F14"/>
    <w:rsid w:val="006B584E"/>
    <w:rsid w:val="007138D1"/>
    <w:rsid w:val="00715749"/>
    <w:rsid w:val="00763CE5"/>
    <w:rsid w:val="007A559C"/>
    <w:rsid w:val="008111B2"/>
    <w:rsid w:val="0084419D"/>
    <w:rsid w:val="00846768"/>
    <w:rsid w:val="00860C69"/>
    <w:rsid w:val="00861DCF"/>
    <w:rsid w:val="008834F6"/>
    <w:rsid w:val="0088729D"/>
    <w:rsid w:val="008975E1"/>
    <w:rsid w:val="008C0CAE"/>
    <w:rsid w:val="00917C31"/>
    <w:rsid w:val="00974B06"/>
    <w:rsid w:val="00976487"/>
    <w:rsid w:val="009946F7"/>
    <w:rsid w:val="00995642"/>
    <w:rsid w:val="009B61AA"/>
    <w:rsid w:val="009C650E"/>
    <w:rsid w:val="00A343F5"/>
    <w:rsid w:val="00A52B8A"/>
    <w:rsid w:val="00AA201A"/>
    <w:rsid w:val="00AA48EC"/>
    <w:rsid w:val="00AB1050"/>
    <w:rsid w:val="00AD0AFA"/>
    <w:rsid w:val="00B1361D"/>
    <w:rsid w:val="00B367B8"/>
    <w:rsid w:val="00B56AA3"/>
    <w:rsid w:val="00B77536"/>
    <w:rsid w:val="00BF11DE"/>
    <w:rsid w:val="00BF60C3"/>
    <w:rsid w:val="00C02159"/>
    <w:rsid w:val="00C14318"/>
    <w:rsid w:val="00C60859"/>
    <w:rsid w:val="00C60E1A"/>
    <w:rsid w:val="00C8415C"/>
    <w:rsid w:val="00CD0253"/>
    <w:rsid w:val="00CE7AEB"/>
    <w:rsid w:val="00CF7F92"/>
    <w:rsid w:val="00D52550"/>
    <w:rsid w:val="00D53124"/>
    <w:rsid w:val="00D769E9"/>
    <w:rsid w:val="00DA2FFF"/>
    <w:rsid w:val="00E0251B"/>
    <w:rsid w:val="00E37BFF"/>
    <w:rsid w:val="00E54F10"/>
    <w:rsid w:val="00EE539B"/>
    <w:rsid w:val="00EF542F"/>
    <w:rsid w:val="00F37D1F"/>
    <w:rsid w:val="00FD50D9"/>
    <w:rsid w:val="00FE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8D7B"/>
  <w15:chartTrackingRefBased/>
  <w15:docId w15:val="{BA7AD4EF-DEAD-4171-B3F4-B980EBA2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21540"/>
    <w:pPr>
      <w:keepNext/>
      <w:keepLines/>
      <w:spacing w:before="240" w:after="240" w:line="360" w:lineRule="auto"/>
      <w:jc w:val="center"/>
      <w:outlineLvl w:val="0"/>
    </w:pPr>
    <w:rPr>
      <w:rFonts w:ascii="Aptos" w:eastAsiaTheme="majorEastAsia" w:hAnsi="Aptos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8C0CAE"/>
    <w:pPr>
      <w:keepNext/>
      <w:keepLines/>
      <w:spacing w:before="40" w:after="0"/>
      <w:jc w:val="center"/>
      <w:outlineLvl w:val="1"/>
    </w:pPr>
    <w:rPr>
      <w:rFonts w:ascii="Aptos" w:eastAsiaTheme="majorEastAsia" w:hAnsi="Aptos" w:cstheme="majorBidi"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860C69"/>
    <w:pPr>
      <w:keepNext/>
      <w:keepLines/>
      <w:spacing w:before="40" w:after="240" w:line="360" w:lineRule="auto"/>
      <w:ind w:left="3828"/>
      <w:outlineLvl w:val="2"/>
    </w:pPr>
    <w:rPr>
      <w:rFonts w:ascii="Aptos" w:eastAsiaTheme="majorEastAsia" w:hAnsi="Aptos" w:cstheme="majorBidi"/>
      <w:b/>
      <w:color w:val="FFFFFF" w:themeColor="background1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E539B"/>
    <w:pPr>
      <w:keepNext/>
      <w:keepLines/>
      <w:spacing w:before="40" w:after="0" w:line="360" w:lineRule="auto"/>
      <w:outlineLvl w:val="3"/>
    </w:pPr>
    <w:rPr>
      <w:rFonts w:ascii="Aptos" w:eastAsiaTheme="majorEastAsia" w:hAnsi="Aptos" w:cstheme="majorBidi"/>
      <w:b/>
      <w:i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834F6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8834F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8834F6"/>
    <w:rPr>
      <w:rFonts w:eastAsiaTheme="minorEastAsia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834F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8834F6"/>
    <w:rPr>
      <w:rFonts w:eastAsiaTheme="minorEastAsia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3C35C7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21540"/>
    <w:rPr>
      <w:rFonts w:ascii="Aptos" w:eastAsiaTheme="majorEastAsia" w:hAnsi="Aptos" w:cstheme="majorBidi"/>
      <w:b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C0CAE"/>
    <w:rPr>
      <w:rFonts w:ascii="Aptos" w:eastAsiaTheme="majorEastAsia" w:hAnsi="Aptos" w:cstheme="majorBidi"/>
      <w:color w:val="000000" w:themeColor="text1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60C69"/>
    <w:rPr>
      <w:rFonts w:ascii="Aptos" w:eastAsiaTheme="majorEastAsia" w:hAnsi="Aptos" w:cstheme="majorBidi"/>
      <w:b/>
      <w:color w:val="FFFFFF" w:themeColor="background1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EE539B"/>
    <w:rPr>
      <w:rFonts w:ascii="Aptos" w:eastAsiaTheme="majorEastAsia" w:hAnsi="Aptos" w:cstheme="majorBidi"/>
      <w:b/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846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Nr 0050.15.2026</dc:title>
  <dc:subject/>
  <dc:creator>Andrzej Pietrasik</dc:creator>
  <cp:keywords>darowizna, rondo, Powiat</cp:keywords>
  <dc:description/>
  <cp:lastModifiedBy>Aneta Ślubowska</cp:lastModifiedBy>
  <cp:revision>18</cp:revision>
  <cp:lastPrinted>2026-09-08T07:59:00Z</cp:lastPrinted>
  <dcterms:created xsi:type="dcterms:W3CDTF">2026-09-08T06:12:00Z</dcterms:created>
  <dcterms:modified xsi:type="dcterms:W3CDTF">2026-09-16T12:49:00Z</dcterms:modified>
</cp:coreProperties>
</file>