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C0BC" w14:textId="77777777" w:rsidR="0079586D" w:rsidRPr="006F687B" w:rsidRDefault="0079586D" w:rsidP="006F687B">
      <w:pPr>
        <w:spacing w:after="0"/>
        <w:rPr>
          <w:rFonts w:ascii="Aptos" w:hAnsi="Aptos"/>
        </w:rPr>
      </w:pPr>
      <w:bookmarkStart w:id="0" w:name="OLE_LINK1"/>
      <w:bookmarkStart w:id="1" w:name="_Hlk15368944"/>
      <w:r w:rsidRPr="006F687B">
        <w:rPr>
          <w:rFonts w:ascii="Aptos" w:hAnsi="Aptos"/>
        </w:rPr>
        <w:t>Urząd Miejski w Płońsku</w:t>
      </w:r>
    </w:p>
    <w:p w14:paraId="04E3AEB0" w14:textId="77777777" w:rsidR="0079586D" w:rsidRPr="006F687B" w:rsidRDefault="0079586D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ul. Płocka 39, 09 – 100 Płońsk</w:t>
      </w:r>
    </w:p>
    <w:p w14:paraId="04F87D95" w14:textId="64539ED8" w:rsidR="0079586D" w:rsidRPr="006F687B" w:rsidRDefault="0079586D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tel. (23) 662-26-91</w:t>
      </w:r>
      <w:r w:rsidR="00AE186A" w:rsidRPr="006F687B">
        <w:rPr>
          <w:rFonts w:ascii="Aptos" w:hAnsi="Aptos"/>
        </w:rPr>
        <w:t xml:space="preserve">; </w:t>
      </w:r>
      <w:r w:rsidRPr="006F687B">
        <w:rPr>
          <w:rFonts w:ascii="Aptos" w:hAnsi="Aptos"/>
        </w:rPr>
        <w:t xml:space="preserve">faks (23) 662-55-11  </w:t>
      </w:r>
    </w:p>
    <w:p w14:paraId="4BF662D1" w14:textId="77777777" w:rsidR="0079586D" w:rsidRPr="006F687B" w:rsidRDefault="0079586D" w:rsidP="006F687B">
      <w:pPr>
        <w:spacing w:after="0"/>
        <w:rPr>
          <w:rFonts w:ascii="Aptos" w:hAnsi="Aptos"/>
        </w:rPr>
      </w:pPr>
      <w:hyperlink r:id="rId8" w:history="1">
        <w:r w:rsidRPr="006F687B">
          <w:rPr>
            <w:rStyle w:val="Hipercze"/>
            <w:rFonts w:ascii="Aptos" w:hAnsi="Aptos"/>
          </w:rPr>
          <w:t>www.plonsk.pl</w:t>
        </w:r>
      </w:hyperlink>
    </w:p>
    <w:p w14:paraId="337E49B1" w14:textId="10198E44" w:rsidR="0079586D" w:rsidRPr="006F687B" w:rsidRDefault="0079586D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Adres e-doręczeń:  AE:PL-30223-95203-FVBTF-13</w:t>
      </w:r>
    </w:p>
    <w:p w14:paraId="0EDDE152" w14:textId="77777777" w:rsidR="0079586D" w:rsidRPr="006F687B" w:rsidRDefault="0079586D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Wydział Polityki Społecznej; Referat Oświaty, Kultury, Sportu oraz Nadzoru nad Jednostkami</w:t>
      </w:r>
    </w:p>
    <w:p w14:paraId="7119CE58" w14:textId="77777777" w:rsidR="0079586D" w:rsidRPr="006F687B" w:rsidRDefault="0079586D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tel. (23) 663-13-16</w:t>
      </w:r>
    </w:p>
    <w:p w14:paraId="51AF8AFE" w14:textId="6AEA8A57" w:rsidR="001A31C9" w:rsidRPr="006F687B" w:rsidRDefault="00F810A8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___________________________________________________________________________</w:t>
      </w:r>
      <w:r w:rsidRPr="006F687B">
        <w:rPr>
          <w:rFonts w:ascii="Aptos" w:hAnsi="Aptos"/>
          <w:b/>
        </w:rPr>
        <w:t xml:space="preserve"> </w:t>
      </w:r>
    </w:p>
    <w:bookmarkEnd w:id="0"/>
    <w:p w14:paraId="4003E38C" w14:textId="5B59117C" w:rsidR="001A31C9" w:rsidRPr="006F687B" w:rsidRDefault="00F810A8" w:rsidP="006F687B">
      <w:pPr>
        <w:spacing w:after="0"/>
        <w:ind w:left="5664"/>
        <w:rPr>
          <w:rFonts w:ascii="Aptos" w:hAnsi="Aptos"/>
        </w:rPr>
      </w:pPr>
      <w:r w:rsidRPr="006F687B">
        <w:rPr>
          <w:rFonts w:ascii="Aptos" w:hAnsi="Aptos"/>
        </w:rPr>
        <w:t xml:space="preserve">Płońsk, </w:t>
      </w:r>
      <w:r w:rsidR="0079586D" w:rsidRPr="006F687B">
        <w:rPr>
          <w:rFonts w:ascii="Aptos" w:hAnsi="Aptos"/>
        </w:rPr>
        <w:t>dnia 8 maja 2026</w:t>
      </w:r>
      <w:r w:rsidRPr="006F687B">
        <w:rPr>
          <w:rFonts w:ascii="Aptos" w:hAnsi="Aptos"/>
        </w:rPr>
        <w:t xml:space="preserve"> roku</w:t>
      </w:r>
    </w:p>
    <w:p w14:paraId="703D5357" w14:textId="50BB9637" w:rsidR="001A31C9" w:rsidRPr="006F687B" w:rsidRDefault="00F810A8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PS.OS.0003.</w:t>
      </w:r>
      <w:r w:rsidR="0079586D" w:rsidRPr="006F687B">
        <w:rPr>
          <w:rFonts w:ascii="Aptos" w:hAnsi="Aptos"/>
        </w:rPr>
        <w:t>2.2026.JR</w:t>
      </w:r>
    </w:p>
    <w:bookmarkEnd w:id="1"/>
    <w:p w14:paraId="20735444" w14:textId="77777777" w:rsidR="001A31C9" w:rsidRPr="006F687B" w:rsidRDefault="00F810A8" w:rsidP="006F687B">
      <w:pPr>
        <w:spacing w:after="0"/>
        <w:ind w:left="4248" w:firstLine="708"/>
        <w:rPr>
          <w:rFonts w:ascii="Aptos" w:hAnsi="Aptos"/>
          <w:b/>
        </w:rPr>
      </w:pPr>
      <w:r w:rsidRPr="006F687B">
        <w:rPr>
          <w:rFonts w:ascii="Aptos" w:hAnsi="Aptos"/>
          <w:b/>
        </w:rPr>
        <w:t xml:space="preserve">Pan Arkadiusz Barański </w:t>
      </w:r>
    </w:p>
    <w:p w14:paraId="037482DB" w14:textId="77777777" w:rsidR="001A31C9" w:rsidRPr="006F687B" w:rsidRDefault="00F810A8" w:rsidP="006F687B">
      <w:pPr>
        <w:spacing w:after="0"/>
        <w:ind w:left="4956"/>
        <w:rPr>
          <w:rFonts w:ascii="Aptos" w:hAnsi="Aptos"/>
          <w:b/>
        </w:rPr>
      </w:pPr>
      <w:r w:rsidRPr="006F687B">
        <w:rPr>
          <w:rFonts w:ascii="Aptos" w:hAnsi="Aptos"/>
          <w:b/>
        </w:rPr>
        <w:t xml:space="preserve">Przewodniczący Rady Miejskiej  </w:t>
      </w:r>
    </w:p>
    <w:p w14:paraId="77619010" w14:textId="0300A5A1" w:rsidR="001A31C9" w:rsidRPr="006F687B" w:rsidRDefault="00F810A8" w:rsidP="006F687B">
      <w:pPr>
        <w:spacing w:after="0"/>
        <w:ind w:left="4956"/>
        <w:rPr>
          <w:rFonts w:ascii="Aptos" w:hAnsi="Aptos"/>
          <w:b/>
        </w:rPr>
      </w:pPr>
      <w:r w:rsidRPr="006F687B">
        <w:rPr>
          <w:rFonts w:ascii="Aptos" w:hAnsi="Aptos"/>
          <w:b/>
        </w:rPr>
        <w:t>w Płońsku</w:t>
      </w:r>
    </w:p>
    <w:p w14:paraId="74E0BCAE" w14:textId="77777777" w:rsidR="001A31C9" w:rsidRPr="006F687B" w:rsidRDefault="00F810A8" w:rsidP="006F687B">
      <w:pPr>
        <w:spacing w:after="0"/>
        <w:ind w:left="4956"/>
        <w:rPr>
          <w:rFonts w:ascii="Aptos" w:hAnsi="Aptos"/>
          <w:b/>
        </w:rPr>
      </w:pPr>
      <w:r w:rsidRPr="006F687B">
        <w:rPr>
          <w:rFonts w:ascii="Aptos" w:hAnsi="Aptos"/>
          <w:b/>
        </w:rPr>
        <w:t xml:space="preserve">za pośrednictwem </w:t>
      </w:r>
    </w:p>
    <w:p w14:paraId="6CB35D9D" w14:textId="77777777" w:rsidR="001A31C9" w:rsidRPr="006F687B" w:rsidRDefault="00F810A8" w:rsidP="006F687B">
      <w:pPr>
        <w:spacing w:after="0"/>
        <w:ind w:left="4956"/>
        <w:rPr>
          <w:rFonts w:ascii="Aptos" w:hAnsi="Aptos"/>
          <w:b/>
        </w:rPr>
      </w:pPr>
      <w:r w:rsidRPr="006F687B">
        <w:rPr>
          <w:rFonts w:ascii="Aptos" w:hAnsi="Aptos"/>
          <w:b/>
        </w:rPr>
        <w:t>Pana Andrzeja Pietrasika</w:t>
      </w:r>
    </w:p>
    <w:p w14:paraId="53B8AD91" w14:textId="4ADED453" w:rsidR="001A31C9" w:rsidRPr="006F687B" w:rsidRDefault="00F810A8" w:rsidP="006F687B">
      <w:pPr>
        <w:spacing w:after="360"/>
        <w:ind w:left="4956"/>
        <w:rPr>
          <w:rFonts w:ascii="Aptos" w:hAnsi="Aptos"/>
          <w:b/>
        </w:rPr>
      </w:pPr>
      <w:r w:rsidRPr="006F687B">
        <w:rPr>
          <w:rFonts w:ascii="Aptos" w:hAnsi="Aptos"/>
          <w:b/>
        </w:rPr>
        <w:t>Burmistrza Miasta Płońska</w:t>
      </w:r>
    </w:p>
    <w:p w14:paraId="13EDD86E" w14:textId="537BA091" w:rsidR="0079586D" w:rsidRPr="006F687B" w:rsidRDefault="0079586D" w:rsidP="006F687B">
      <w:pPr>
        <w:spacing w:after="0"/>
        <w:ind w:left="993" w:hanging="993"/>
        <w:rPr>
          <w:rFonts w:ascii="Aptos" w:hAnsi="Aptos"/>
          <w:b/>
        </w:rPr>
      </w:pPr>
      <w:r w:rsidRPr="006F687B">
        <w:rPr>
          <w:rFonts w:ascii="Aptos" w:hAnsi="Aptos"/>
          <w:bCs/>
          <w:iCs/>
        </w:rPr>
        <w:t>d</w:t>
      </w:r>
      <w:r w:rsidR="00F810A8" w:rsidRPr="006F687B">
        <w:rPr>
          <w:rFonts w:ascii="Aptos" w:hAnsi="Aptos"/>
          <w:bCs/>
          <w:iCs/>
        </w:rPr>
        <w:t>otyczy:</w:t>
      </w:r>
      <w:r w:rsidR="006F687B">
        <w:rPr>
          <w:rFonts w:ascii="Aptos" w:hAnsi="Aptos"/>
          <w:bCs/>
          <w:iCs/>
        </w:rPr>
        <w:t xml:space="preserve"> </w:t>
      </w:r>
      <w:r w:rsidR="00F810A8" w:rsidRPr="006F687B">
        <w:rPr>
          <w:rFonts w:ascii="Aptos" w:hAnsi="Aptos"/>
          <w:bCs/>
        </w:rPr>
        <w:t>odpowiedzi na</w:t>
      </w:r>
      <w:r w:rsidR="003F0F94" w:rsidRPr="006F687B">
        <w:rPr>
          <w:rFonts w:ascii="Aptos" w:hAnsi="Aptos"/>
          <w:bCs/>
        </w:rPr>
        <w:t xml:space="preserve"> </w:t>
      </w:r>
      <w:r w:rsidRPr="006F687B">
        <w:rPr>
          <w:rFonts w:ascii="Aptos" w:hAnsi="Aptos"/>
          <w:bCs/>
        </w:rPr>
        <w:t xml:space="preserve">interpelację Radnej Rady Miejskiej w Płońsku - Pani Marzanny Stasiak złożoną w dn. 24.04.2026r., w sprawie konieczności zatrudnienia specjalisty </w:t>
      </w:r>
      <w:r w:rsidRPr="006F687B">
        <w:rPr>
          <w:rFonts w:ascii="Aptos" w:hAnsi="Aptos"/>
          <w:bCs/>
        </w:rPr>
        <w:br/>
        <w:t xml:space="preserve">ds. informatyki </w:t>
      </w:r>
      <w:proofErr w:type="spellStart"/>
      <w:r w:rsidRPr="006F687B">
        <w:rPr>
          <w:rFonts w:ascii="Aptos" w:hAnsi="Aptos"/>
          <w:bCs/>
        </w:rPr>
        <w:t>cyberbezpieczeństwa</w:t>
      </w:r>
      <w:proofErr w:type="spellEnd"/>
      <w:r w:rsidRPr="006F687B">
        <w:rPr>
          <w:rFonts w:ascii="Aptos" w:hAnsi="Aptos"/>
          <w:bCs/>
        </w:rPr>
        <w:t xml:space="preserve"> w </w:t>
      </w:r>
      <w:r w:rsidR="00EF6FC4" w:rsidRPr="006F687B">
        <w:rPr>
          <w:rFonts w:ascii="Aptos" w:hAnsi="Aptos"/>
          <w:bCs/>
        </w:rPr>
        <w:t>płońskich</w:t>
      </w:r>
      <w:r w:rsidRPr="006F687B">
        <w:rPr>
          <w:rFonts w:ascii="Aptos" w:hAnsi="Aptos"/>
          <w:bCs/>
        </w:rPr>
        <w:t xml:space="preserve"> placówkach oświatowych</w:t>
      </w:r>
      <w:r w:rsidRPr="006F687B">
        <w:rPr>
          <w:rFonts w:ascii="Aptos" w:hAnsi="Aptos"/>
          <w:b/>
        </w:rPr>
        <w:t xml:space="preserve"> </w:t>
      </w:r>
    </w:p>
    <w:p w14:paraId="52C80E9B" w14:textId="057A4C21" w:rsidR="0079586D" w:rsidRPr="006F687B" w:rsidRDefault="0079586D" w:rsidP="006F687B">
      <w:pPr>
        <w:pStyle w:val="NormalnyWeb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t xml:space="preserve">W odpowiedzi na interpelację informuję, że Gmina Miasto Płońsk systematycznie wspiera </w:t>
      </w:r>
      <w:r w:rsidRPr="006F687B">
        <w:rPr>
          <w:rFonts w:ascii="Aptos" w:hAnsi="Aptos"/>
          <w:sz w:val="22"/>
          <w:szCs w:val="22"/>
        </w:rPr>
        <w:br/>
        <w:t xml:space="preserve">podległe jej placówki oświatowe w zakresie ochrony danych osobowych, bezpieczeństwa </w:t>
      </w:r>
      <w:r w:rsidRPr="006F687B">
        <w:rPr>
          <w:rFonts w:ascii="Aptos" w:hAnsi="Aptos"/>
          <w:sz w:val="22"/>
          <w:szCs w:val="22"/>
        </w:rPr>
        <w:br/>
        <w:t xml:space="preserve">informacji oraz </w:t>
      </w:r>
      <w:proofErr w:type="spellStart"/>
      <w:r w:rsidRPr="006F687B">
        <w:rPr>
          <w:rFonts w:ascii="Aptos" w:hAnsi="Aptos"/>
          <w:sz w:val="22"/>
          <w:szCs w:val="22"/>
        </w:rPr>
        <w:t>cyberbezpieczeństwa</w:t>
      </w:r>
      <w:proofErr w:type="spellEnd"/>
      <w:r w:rsidRPr="006F687B">
        <w:rPr>
          <w:rFonts w:ascii="Aptos" w:hAnsi="Aptos"/>
          <w:sz w:val="22"/>
          <w:szCs w:val="22"/>
        </w:rPr>
        <w:t xml:space="preserve">. Działania te mają charakter stały i stanowią element </w:t>
      </w:r>
      <w:r w:rsidRPr="006F687B">
        <w:rPr>
          <w:rFonts w:ascii="Aptos" w:hAnsi="Aptos"/>
          <w:sz w:val="22"/>
          <w:szCs w:val="22"/>
        </w:rPr>
        <w:br/>
        <w:t>zarządzania miejską oświatą.</w:t>
      </w:r>
    </w:p>
    <w:p w14:paraId="5FE54259" w14:textId="7C2FD671" w:rsidR="0079586D" w:rsidRPr="006F687B" w:rsidRDefault="0079586D" w:rsidP="006F687B">
      <w:pPr>
        <w:pStyle w:val="NormalnyWeb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t xml:space="preserve">Gmina podejmuje działania organizacyjne, szkoleniowe i monitorujące, których celem jest </w:t>
      </w:r>
      <w:r w:rsidRPr="006F687B">
        <w:rPr>
          <w:rFonts w:ascii="Aptos" w:hAnsi="Aptos"/>
          <w:sz w:val="22"/>
          <w:szCs w:val="22"/>
        </w:rPr>
        <w:br/>
        <w:t xml:space="preserve">podnoszenie poziomu bezpieczeństwa informacji oraz ograniczanie ryzyka wystąpienia </w:t>
      </w:r>
      <w:r w:rsidRPr="006F687B">
        <w:rPr>
          <w:rFonts w:ascii="Aptos" w:hAnsi="Aptos"/>
          <w:sz w:val="22"/>
          <w:szCs w:val="22"/>
        </w:rPr>
        <w:br/>
        <w:t xml:space="preserve">incydentów. Szczególny nacisk kładziony jest na budowanie świadomości kadry kierowniczej i pracowników placówek oświatowych, ponieważ bezpieczeństwo danych zależy nie tylko </w:t>
      </w:r>
      <w:r w:rsidRPr="006F687B">
        <w:rPr>
          <w:rFonts w:ascii="Aptos" w:hAnsi="Aptos"/>
          <w:sz w:val="22"/>
          <w:szCs w:val="22"/>
        </w:rPr>
        <w:br/>
        <w:t xml:space="preserve">od stosowanych zabezpieczeń technicznych, ale również od wiedzy, ostrożności </w:t>
      </w:r>
      <w:r w:rsidRPr="006F687B">
        <w:rPr>
          <w:rFonts w:ascii="Aptos" w:hAnsi="Aptos"/>
          <w:sz w:val="22"/>
          <w:szCs w:val="22"/>
        </w:rPr>
        <w:br/>
        <w:t xml:space="preserve">i prawidłowych </w:t>
      </w:r>
      <w:proofErr w:type="spellStart"/>
      <w:r w:rsidRPr="006F687B">
        <w:rPr>
          <w:rFonts w:ascii="Aptos" w:hAnsi="Aptos"/>
          <w:sz w:val="22"/>
          <w:szCs w:val="22"/>
        </w:rPr>
        <w:t>zachowań</w:t>
      </w:r>
      <w:proofErr w:type="spellEnd"/>
      <w:r w:rsidRPr="006F687B">
        <w:rPr>
          <w:rFonts w:ascii="Aptos" w:hAnsi="Aptos"/>
          <w:sz w:val="22"/>
          <w:szCs w:val="22"/>
        </w:rPr>
        <w:t xml:space="preserve"> użytkowników systemów informatycznych.</w:t>
      </w:r>
    </w:p>
    <w:p w14:paraId="13220D03" w14:textId="36AEFD19" w:rsidR="0079586D" w:rsidRPr="006F687B" w:rsidRDefault="0079586D" w:rsidP="006F687B">
      <w:pPr>
        <w:spacing w:before="100" w:beforeAutospacing="1" w:after="100" w:afterAutospacing="1"/>
        <w:rPr>
          <w:rFonts w:ascii="Aptos" w:eastAsia="Times New Roman" w:hAnsi="Aptos"/>
          <w:lang w:eastAsia="pl-PL"/>
        </w:rPr>
      </w:pPr>
      <w:r w:rsidRPr="006F687B">
        <w:rPr>
          <w:rFonts w:ascii="Aptos" w:eastAsia="Times New Roman" w:hAnsi="Aptos"/>
          <w:lang w:eastAsia="pl-PL"/>
        </w:rPr>
        <w:t xml:space="preserve">W ramach realizowanych działań Gmina, we współpracy z Inspektorem Ochrony Danych, pracownikami Referatu Informatycznego, podejmuje inicjatywy informacyjne i szkoleniowe dotyczące ochrony danych osobowych, bezpieczeństwa informacji oraz </w:t>
      </w:r>
      <w:proofErr w:type="spellStart"/>
      <w:r w:rsidRPr="006F687B">
        <w:rPr>
          <w:rFonts w:ascii="Aptos" w:eastAsia="Times New Roman" w:hAnsi="Aptos"/>
          <w:lang w:eastAsia="pl-PL"/>
        </w:rPr>
        <w:t>cyberbezpieczeństwa</w:t>
      </w:r>
      <w:proofErr w:type="spellEnd"/>
      <w:r w:rsidRPr="006F687B">
        <w:rPr>
          <w:rFonts w:ascii="Aptos" w:eastAsia="Times New Roman" w:hAnsi="Aptos"/>
          <w:lang w:eastAsia="pl-PL"/>
        </w:rPr>
        <w:t>. Obejmują one w szczególności:</w:t>
      </w:r>
    </w:p>
    <w:p w14:paraId="24124D65" w14:textId="55F91513" w:rsidR="0079586D" w:rsidRPr="006F687B" w:rsidRDefault="0079586D" w:rsidP="006F687B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N/>
        <w:spacing w:before="100" w:beforeAutospacing="1" w:after="100" w:afterAutospacing="1"/>
        <w:ind w:left="284" w:hanging="284"/>
        <w:textAlignment w:val="auto"/>
        <w:rPr>
          <w:rFonts w:ascii="Aptos" w:eastAsia="Times New Roman" w:hAnsi="Aptos"/>
          <w:i/>
          <w:iCs/>
          <w:lang w:eastAsia="pl-PL"/>
        </w:rPr>
      </w:pPr>
      <w:r w:rsidRPr="006F687B">
        <w:rPr>
          <w:rFonts w:ascii="Aptos" w:eastAsia="Times New Roman" w:hAnsi="Aptos"/>
          <w:lang w:eastAsia="pl-PL"/>
        </w:rPr>
        <w:t xml:space="preserve">organizację szkoleń dla kadry kierowniczej i pracowników placówek oświatowych </w:t>
      </w:r>
      <w:r w:rsidR="00AE186A" w:rsidRPr="006F687B">
        <w:rPr>
          <w:rFonts w:ascii="Aptos" w:eastAsia="Times New Roman" w:hAnsi="Aptos"/>
          <w:lang w:eastAsia="pl-PL"/>
        </w:rPr>
        <w:br/>
      </w:r>
      <w:r w:rsidRPr="006F687B">
        <w:rPr>
          <w:rFonts w:ascii="Aptos" w:eastAsia="Times New Roman" w:hAnsi="Aptos"/>
          <w:lang w:eastAsia="pl-PL"/>
        </w:rPr>
        <w:t>(</w:t>
      </w:r>
      <w:r w:rsidRPr="006F687B">
        <w:rPr>
          <w:rFonts w:ascii="Aptos" w:eastAsia="Times New Roman" w:hAnsi="Aptos"/>
          <w:i/>
          <w:iCs/>
          <w:lang w:eastAsia="pl-PL"/>
        </w:rPr>
        <w:t>szkolenia: „Wdrożenie KRI w placówkach oświatowych-28.08.2025, „</w:t>
      </w:r>
      <w:r w:rsidRPr="006F687B">
        <w:rPr>
          <w:rFonts w:ascii="Aptos" w:hAnsi="Aptos"/>
          <w:i/>
          <w:iCs/>
        </w:rPr>
        <w:t xml:space="preserve">Tworzenie </w:t>
      </w:r>
      <w:r w:rsidR="00AE186A" w:rsidRPr="006F687B">
        <w:rPr>
          <w:rFonts w:ascii="Aptos" w:hAnsi="Aptos"/>
          <w:i/>
          <w:iCs/>
        </w:rPr>
        <w:br/>
      </w:r>
      <w:r w:rsidRPr="006F687B">
        <w:rPr>
          <w:rFonts w:ascii="Aptos" w:hAnsi="Aptos"/>
          <w:i/>
          <w:iCs/>
        </w:rPr>
        <w:t xml:space="preserve">dostępnych cyfrowo dokumentów Microsoft Word w administracji publicznej”, Redakcja </w:t>
      </w:r>
      <w:r w:rsidR="00DF5D74">
        <w:rPr>
          <w:rFonts w:ascii="Aptos" w:hAnsi="Aptos"/>
          <w:i/>
          <w:iCs/>
        </w:rPr>
        <w:br/>
      </w:r>
      <w:r w:rsidRPr="006F687B">
        <w:rPr>
          <w:rFonts w:ascii="Aptos" w:hAnsi="Aptos"/>
          <w:i/>
          <w:iCs/>
        </w:rPr>
        <w:t>Biuletynu Informacji Publicznej oraz strony internetowej zgodnie z WCAG”--2.03.2026.</w:t>
      </w:r>
      <w:r w:rsidRPr="006F687B">
        <w:rPr>
          <w:rFonts w:ascii="Aptos" w:eastAsia="Times New Roman" w:hAnsi="Aptos"/>
          <w:i/>
          <w:iCs/>
          <w:lang w:eastAsia="pl-PL"/>
        </w:rPr>
        <w:t xml:space="preserve"> </w:t>
      </w:r>
      <w:r w:rsidR="00DF5D74">
        <w:rPr>
          <w:rFonts w:ascii="Aptos" w:eastAsia="Times New Roman" w:hAnsi="Aptos"/>
          <w:i/>
          <w:iCs/>
          <w:lang w:eastAsia="pl-PL"/>
        </w:rPr>
        <w:br/>
      </w:r>
      <w:r w:rsidRPr="006F687B">
        <w:rPr>
          <w:rFonts w:ascii="Aptos" w:eastAsia="Times New Roman" w:hAnsi="Aptos"/>
          <w:i/>
          <w:iCs/>
          <w:lang w:eastAsia="pl-PL"/>
        </w:rPr>
        <w:t>„</w:t>
      </w:r>
      <w:r w:rsidRPr="006F687B">
        <w:rPr>
          <w:rFonts w:ascii="Aptos" w:hAnsi="Aptos"/>
          <w:i/>
          <w:iCs/>
        </w:rPr>
        <w:t xml:space="preserve">Podstawowe obowiązki w zakresie </w:t>
      </w:r>
      <w:proofErr w:type="spellStart"/>
      <w:r w:rsidRPr="006F687B">
        <w:rPr>
          <w:rFonts w:ascii="Aptos" w:hAnsi="Aptos"/>
          <w:i/>
          <w:iCs/>
        </w:rPr>
        <w:t>cyberbezpieczeństwa</w:t>
      </w:r>
      <w:proofErr w:type="spellEnd"/>
      <w:r w:rsidRPr="006F687B">
        <w:rPr>
          <w:rFonts w:ascii="Aptos" w:hAnsi="Aptos"/>
          <w:i/>
          <w:iCs/>
        </w:rPr>
        <w:t xml:space="preserve"> w placówkach oświatowych”</w:t>
      </w:r>
      <w:r w:rsidR="00AE186A" w:rsidRPr="006F687B">
        <w:rPr>
          <w:rFonts w:ascii="Aptos" w:hAnsi="Aptos"/>
          <w:i/>
          <w:iCs/>
        </w:rPr>
        <w:br/>
      </w:r>
      <w:r w:rsidRPr="006F687B">
        <w:rPr>
          <w:rFonts w:ascii="Aptos" w:hAnsi="Aptos"/>
          <w:i/>
          <w:iCs/>
        </w:rPr>
        <w:t xml:space="preserve">- 10.03.2026; </w:t>
      </w:r>
      <w:r w:rsidRPr="006F687B">
        <w:rPr>
          <w:rFonts w:ascii="Aptos" w:eastAsia="Times New Roman" w:hAnsi="Aptos"/>
          <w:i/>
          <w:iCs/>
          <w:lang w:eastAsia="pl-PL"/>
        </w:rPr>
        <w:t xml:space="preserve"> </w:t>
      </w:r>
    </w:p>
    <w:p w14:paraId="6D2FEFD5" w14:textId="77777777" w:rsidR="0079586D" w:rsidRPr="006F687B" w:rsidRDefault="0079586D" w:rsidP="006F687B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N/>
        <w:spacing w:before="100" w:beforeAutospacing="1" w:after="100" w:afterAutospacing="1"/>
        <w:ind w:left="284" w:hanging="284"/>
        <w:textAlignment w:val="auto"/>
        <w:rPr>
          <w:rFonts w:ascii="Aptos" w:eastAsia="Times New Roman" w:hAnsi="Aptos"/>
          <w:lang w:eastAsia="pl-PL"/>
        </w:rPr>
      </w:pPr>
      <w:r w:rsidRPr="006F687B">
        <w:rPr>
          <w:rFonts w:ascii="Aptos" w:eastAsia="Times New Roman" w:hAnsi="Aptos"/>
          <w:lang w:eastAsia="pl-PL"/>
        </w:rPr>
        <w:t xml:space="preserve">przekazywanie bieżących komunikatów i zaleceń dotyczących bezpiecznego przetwarzania danych oraz korzystania z systemów informatycznych, </w:t>
      </w:r>
    </w:p>
    <w:p w14:paraId="6310BDE8" w14:textId="77777777" w:rsidR="0079586D" w:rsidRPr="006F687B" w:rsidRDefault="0079586D" w:rsidP="006F687B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N/>
        <w:spacing w:before="100" w:beforeAutospacing="1" w:after="100" w:afterAutospacing="1"/>
        <w:ind w:left="284" w:hanging="284"/>
        <w:textAlignment w:val="auto"/>
        <w:rPr>
          <w:rFonts w:ascii="Aptos" w:eastAsia="Times New Roman" w:hAnsi="Aptos"/>
          <w:lang w:eastAsia="pl-PL"/>
        </w:rPr>
      </w:pPr>
      <w:r w:rsidRPr="006F687B">
        <w:rPr>
          <w:rFonts w:ascii="Aptos" w:eastAsia="Times New Roman" w:hAnsi="Aptos"/>
          <w:lang w:eastAsia="pl-PL"/>
        </w:rPr>
        <w:t xml:space="preserve">omawianie aktualnych zagrożeń i analizowanie krajowych incydentów bezpieczeństwa, </w:t>
      </w:r>
    </w:p>
    <w:p w14:paraId="14524D1E" w14:textId="77732360" w:rsidR="0079586D" w:rsidRPr="006F687B" w:rsidRDefault="0079586D" w:rsidP="006F687B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N/>
        <w:spacing w:before="100" w:beforeAutospacing="1" w:after="100" w:afterAutospacing="1"/>
        <w:ind w:left="284" w:hanging="284"/>
        <w:textAlignment w:val="auto"/>
        <w:rPr>
          <w:rFonts w:ascii="Aptos" w:eastAsia="Times New Roman" w:hAnsi="Aptos"/>
          <w:lang w:eastAsia="pl-PL"/>
        </w:rPr>
      </w:pPr>
      <w:r w:rsidRPr="006F687B">
        <w:rPr>
          <w:rFonts w:ascii="Aptos" w:eastAsia="Times New Roman" w:hAnsi="Aptos"/>
          <w:lang w:eastAsia="pl-PL"/>
        </w:rPr>
        <w:t xml:space="preserve">informowanie placówek o zmieniających się wymaganiach prawnych, w tym związanych </w:t>
      </w:r>
      <w:r w:rsidR="00AE186A" w:rsidRPr="006F687B">
        <w:rPr>
          <w:rFonts w:ascii="Aptos" w:eastAsia="Times New Roman" w:hAnsi="Aptos"/>
          <w:lang w:eastAsia="pl-PL"/>
        </w:rPr>
        <w:br/>
      </w:r>
      <w:r w:rsidRPr="006F687B">
        <w:rPr>
          <w:rFonts w:ascii="Aptos" w:eastAsia="Times New Roman" w:hAnsi="Aptos"/>
          <w:lang w:eastAsia="pl-PL"/>
        </w:rPr>
        <w:t xml:space="preserve">z wdrażaniem przepisów dotyczących </w:t>
      </w:r>
      <w:proofErr w:type="spellStart"/>
      <w:r w:rsidRPr="006F687B">
        <w:rPr>
          <w:rFonts w:ascii="Aptos" w:eastAsia="Times New Roman" w:hAnsi="Aptos"/>
          <w:lang w:eastAsia="pl-PL"/>
        </w:rPr>
        <w:t>cyberbezpieczeństwa</w:t>
      </w:r>
      <w:proofErr w:type="spellEnd"/>
      <w:r w:rsidRPr="006F687B">
        <w:rPr>
          <w:rFonts w:ascii="Aptos" w:eastAsia="Times New Roman" w:hAnsi="Aptos"/>
          <w:lang w:eastAsia="pl-PL"/>
        </w:rPr>
        <w:t>,</w:t>
      </w:r>
    </w:p>
    <w:p w14:paraId="07A8E9B9" w14:textId="761B02B2" w:rsidR="00AE186A" w:rsidRPr="006F687B" w:rsidRDefault="0079586D" w:rsidP="006F687B">
      <w:pPr>
        <w:pStyle w:val="NormalnyWeb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t>Wszystkie samorządowe jednostki oświatowe wdrożyły System Zarządzania Bezpieczeństwem Informacji. Placówki posiadają i stosują Politykę Bezpieczeństwa Informacji oraz Politykę Ochrony Danych Osobowych. Wyznaczono również osoby odpowiedzialne za bezpieczeństwo systemów informatycznych, a jednostki korzystają ze wsparcia merytorycznego Inspektora Ochrony Danych.</w:t>
      </w:r>
      <w:r w:rsidR="006F687B">
        <w:rPr>
          <w:rFonts w:ascii="Aptos" w:hAnsi="Aptos"/>
          <w:sz w:val="22"/>
          <w:szCs w:val="22"/>
        </w:rPr>
        <w:br w:type="page"/>
      </w:r>
    </w:p>
    <w:p w14:paraId="2A125E78" w14:textId="5704D5E2" w:rsidR="0079586D" w:rsidRPr="006F687B" w:rsidRDefault="0079586D" w:rsidP="006F687B">
      <w:pPr>
        <w:pStyle w:val="NormalnyWeb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lastRenderedPageBreak/>
        <w:t xml:space="preserve">Placówki posiadają procedury reagowania na incydenty bezpieczeństwa informacji, prowadzą analizę ryzyka oraz realizują działania kontrolne i audytowe w zakresie stosowanych rozwiązań organizacyjnych i technicznych. Weryfikacji podlegają m.in. zasady dostępu do systemów </w:t>
      </w:r>
      <w:r w:rsidR="00AE186A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informatycznych, sposób wykonywania kopii zapasowych, procedury postępowania </w:t>
      </w:r>
      <w:r w:rsidR="00AE186A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w przypadku incydentów oraz przygotowanie pracowników do bezpiecznego korzystania </w:t>
      </w:r>
      <w:r w:rsidR="00AE186A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z narzędzi cyfrowych. W zakresie zabezpieczeń technicznych placówki stosują aktualne </w:t>
      </w:r>
      <w:r w:rsidR="00AE186A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oprogramowanie antywirusowe, wymagają używania silnych haseł oraz zapewniają </w:t>
      </w:r>
      <w:r w:rsidR="00AE186A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ograniczony dostęp do systemów informatycznych wyłącznie osobom uprawnionym. </w:t>
      </w:r>
    </w:p>
    <w:p w14:paraId="089BEF9A" w14:textId="77777777" w:rsidR="00B60D8D" w:rsidRPr="006F687B" w:rsidRDefault="0079586D" w:rsidP="006F687B">
      <w:pPr>
        <w:pStyle w:val="NormalnyWeb"/>
        <w:spacing w:before="0" w:beforeAutospacing="0" w:after="0" w:afterAutospacing="0"/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</w:pPr>
      <w:r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t xml:space="preserve">Ze względu na rosnące wymagania prawne i techniczne w obszarze </w:t>
      </w:r>
      <w:proofErr w:type="spellStart"/>
      <w:r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t>cyberbezpieczeństwa</w:t>
      </w:r>
      <w:proofErr w:type="spellEnd"/>
      <w:r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t xml:space="preserve"> </w:t>
      </w:r>
      <w:r w:rsidR="00B60D8D"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br/>
      </w:r>
      <w:r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t xml:space="preserve">oraz bezpieczeństwa informacji, Gmina Miasto Płońsk dostrzega potrzebę dalszego </w:t>
      </w:r>
      <w:r w:rsidR="00B60D8D"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br/>
      </w:r>
      <w:r w:rsidRPr="006F687B">
        <w:rPr>
          <w:rStyle w:val="Pogrubienie"/>
          <w:rFonts w:ascii="Aptos" w:eastAsiaTheme="majorEastAsia" w:hAnsi="Aptos"/>
          <w:b w:val="0"/>
          <w:bCs w:val="0"/>
          <w:sz w:val="22"/>
          <w:szCs w:val="22"/>
        </w:rPr>
        <w:t xml:space="preserve">wzmacniania wsparcia informatycznego dla placówek oświatowych. </w:t>
      </w:r>
    </w:p>
    <w:p w14:paraId="232042B9" w14:textId="026F4702" w:rsidR="00B60D8D" w:rsidRPr="006F687B" w:rsidRDefault="0079586D" w:rsidP="006F687B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t xml:space="preserve">W związku z powyższym analizowane są możliwe rozwiązania organizacyjne i finansowe, które pozwolą odpowiedzieć na rzeczywiste potrzeby placówek, z uwzględnieniem </w:t>
      </w:r>
      <w:r w:rsidR="00B60D8D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obowiązujących przepisów oraz dostępnych źródeł finansowania. Równolegle trwają prace </w:t>
      </w:r>
      <w:r w:rsidR="00B60D8D" w:rsidRPr="006F687B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 xml:space="preserve">nad opracowaniem Strategii Informatyzacji Gminy Miasto Płońsk, która będzie uwzględniała również kwestie związane z </w:t>
      </w:r>
      <w:proofErr w:type="spellStart"/>
      <w:r w:rsidRPr="006F687B">
        <w:rPr>
          <w:rFonts w:ascii="Aptos" w:hAnsi="Aptos"/>
          <w:sz w:val="22"/>
          <w:szCs w:val="22"/>
        </w:rPr>
        <w:t>cyberbezpieczeństwem</w:t>
      </w:r>
      <w:proofErr w:type="spellEnd"/>
      <w:r w:rsidRPr="006F687B">
        <w:rPr>
          <w:rFonts w:ascii="Aptos" w:hAnsi="Aptos"/>
          <w:sz w:val="22"/>
          <w:szCs w:val="22"/>
        </w:rPr>
        <w:t>, obsługą systemów informatycznych oraz potrzebami jednostek organizacyjnych, w tym placówek oświatowych.</w:t>
      </w:r>
    </w:p>
    <w:p w14:paraId="1F3C36A2" w14:textId="4FAA4D99" w:rsidR="0079586D" w:rsidRPr="006F687B" w:rsidRDefault="0079586D" w:rsidP="006F687B">
      <w:pPr>
        <w:pStyle w:val="NormalnyWeb"/>
        <w:rPr>
          <w:rFonts w:ascii="Aptos" w:hAnsi="Aptos"/>
          <w:sz w:val="22"/>
          <w:szCs w:val="22"/>
        </w:rPr>
      </w:pPr>
      <w:r w:rsidRPr="006F687B">
        <w:rPr>
          <w:rFonts w:ascii="Aptos" w:hAnsi="Aptos"/>
          <w:sz w:val="22"/>
          <w:szCs w:val="22"/>
        </w:rPr>
        <w:t xml:space="preserve">Jednocześnie należy podkreślić, że jednostki samorządu terytorialnego nie otrzymują obecnie dedykowanego wsparcia finansowego na tworzenie dodatkowych stanowisk informatycznych w placówkach oświatowych. Ewentualne decyzje dotyczące formy i zakresu wsparcia muszą </w:t>
      </w:r>
      <w:r w:rsidR="00DF5D74">
        <w:rPr>
          <w:rFonts w:ascii="Aptos" w:hAnsi="Aptos"/>
          <w:sz w:val="22"/>
          <w:szCs w:val="22"/>
        </w:rPr>
        <w:br/>
      </w:r>
      <w:r w:rsidRPr="006F687B">
        <w:rPr>
          <w:rFonts w:ascii="Aptos" w:hAnsi="Aptos"/>
          <w:sz w:val="22"/>
          <w:szCs w:val="22"/>
        </w:rPr>
        <w:t>zatem uwzględniać realne możliwości budżetowe Gminy oraz konieczność finansowania takich rozwiązań ze środków własnych.</w:t>
      </w:r>
    </w:p>
    <w:p w14:paraId="2D36E68E" w14:textId="65A026AF" w:rsidR="00B076E1" w:rsidRPr="006F687B" w:rsidRDefault="00AE186A" w:rsidP="006F687B">
      <w:pPr>
        <w:tabs>
          <w:tab w:val="left" w:pos="5610"/>
        </w:tabs>
        <w:spacing w:after="360"/>
        <w:ind w:firstLine="5387"/>
        <w:rPr>
          <w:rFonts w:ascii="Aptos" w:hAnsi="Aptos"/>
        </w:rPr>
      </w:pPr>
      <w:r w:rsidRPr="006F687B">
        <w:rPr>
          <w:rFonts w:ascii="Aptos" w:hAnsi="Aptos"/>
        </w:rPr>
        <w:t xml:space="preserve">Z poważaniem </w:t>
      </w:r>
    </w:p>
    <w:p w14:paraId="1CFF0E94" w14:textId="2AAC2C78" w:rsidR="007A7448" w:rsidRPr="006F687B" w:rsidRDefault="007A7448" w:rsidP="006F687B">
      <w:pPr>
        <w:spacing w:after="0"/>
        <w:ind w:left="5387"/>
        <w:jc w:val="both"/>
        <w:rPr>
          <w:rFonts w:ascii="Aptos" w:hAnsi="Aptos"/>
          <w:b/>
          <w:bCs/>
          <w:iCs/>
        </w:rPr>
      </w:pPr>
      <w:r w:rsidRPr="006F687B">
        <w:rPr>
          <w:rFonts w:ascii="Aptos" w:hAnsi="Aptos"/>
          <w:b/>
          <w:bCs/>
          <w:iCs/>
        </w:rPr>
        <w:t xml:space="preserve">Z up. Burmistrza </w:t>
      </w:r>
    </w:p>
    <w:p w14:paraId="7FDF0C25" w14:textId="7AB8FF92" w:rsidR="007A7448" w:rsidRPr="006F687B" w:rsidRDefault="007A7448" w:rsidP="006F687B">
      <w:pPr>
        <w:spacing w:after="0"/>
        <w:ind w:left="5387"/>
        <w:jc w:val="both"/>
        <w:rPr>
          <w:rFonts w:ascii="Aptos" w:hAnsi="Aptos"/>
          <w:b/>
          <w:bCs/>
          <w:iCs/>
        </w:rPr>
      </w:pPr>
      <w:r w:rsidRPr="006F687B">
        <w:rPr>
          <w:rFonts w:ascii="Aptos" w:hAnsi="Aptos"/>
          <w:b/>
          <w:bCs/>
          <w:iCs/>
        </w:rPr>
        <w:t xml:space="preserve">Karina Kmiecińska </w:t>
      </w:r>
    </w:p>
    <w:p w14:paraId="2AE1D31D" w14:textId="26317CD3" w:rsidR="007A7448" w:rsidRPr="006F687B" w:rsidRDefault="007A7448" w:rsidP="006F687B">
      <w:pPr>
        <w:spacing w:after="0"/>
        <w:ind w:left="5387"/>
        <w:jc w:val="both"/>
        <w:rPr>
          <w:rFonts w:ascii="Aptos" w:hAnsi="Aptos"/>
          <w:b/>
          <w:bCs/>
          <w:iCs/>
        </w:rPr>
      </w:pPr>
      <w:r w:rsidRPr="006F687B">
        <w:rPr>
          <w:rFonts w:ascii="Aptos" w:hAnsi="Aptos"/>
          <w:b/>
          <w:bCs/>
          <w:iCs/>
        </w:rPr>
        <w:t xml:space="preserve">Dyrektor </w:t>
      </w:r>
    </w:p>
    <w:p w14:paraId="4E4929E9" w14:textId="382CB10A" w:rsidR="0079586D" w:rsidRPr="006F687B" w:rsidRDefault="007A7448" w:rsidP="006F687B">
      <w:pPr>
        <w:spacing w:after="4680"/>
        <w:ind w:left="5387"/>
        <w:jc w:val="both"/>
        <w:rPr>
          <w:rFonts w:ascii="Aptos" w:hAnsi="Aptos"/>
          <w:b/>
          <w:bCs/>
          <w:iCs/>
        </w:rPr>
      </w:pPr>
      <w:r w:rsidRPr="006F687B">
        <w:rPr>
          <w:rFonts w:ascii="Aptos" w:hAnsi="Aptos"/>
          <w:b/>
          <w:bCs/>
          <w:iCs/>
        </w:rPr>
        <w:t xml:space="preserve">Wydziału Polityki Społecznej </w:t>
      </w:r>
    </w:p>
    <w:p w14:paraId="14B3608D" w14:textId="4187C978" w:rsidR="001A31C9" w:rsidRPr="006F687B" w:rsidRDefault="00F810A8" w:rsidP="006F687B">
      <w:pPr>
        <w:spacing w:after="0"/>
        <w:rPr>
          <w:rFonts w:ascii="Aptos" w:hAnsi="Aptos"/>
        </w:rPr>
      </w:pPr>
      <w:r w:rsidRPr="006F687B">
        <w:rPr>
          <w:rFonts w:ascii="Aptos" w:hAnsi="Aptos"/>
        </w:rPr>
        <w:t>Otrzymują:</w:t>
      </w:r>
    </w:p>
    <w:p w14:paraId="4AFC048F" w14:textId="511E09ED" w:rsidR="001A31C9" w:rsidRPr="006F687B" w:rsidRDefault="00F810A8" w:rsidP="006F687B">
      <w:pPr>
        <w:numPr>
          <w:ilvl w:val="0"/>
          <w:numId w:val="6"/>
        </w:numPr>
        <w:spacing w:after="0"/>
        <w:ind w:left="284" w:hanging="284"/>
        <w:rPr>
          <w:rFonts w:ascii="Aptos" w:hAnsi="Aptos"/>
        </w:rPr>
      </w:pPr>
      <w:r w:rsidRPr="006F687B">
        <w:rPr>
          <w:rFonts w:ascii="Aptos" w:hAnsi="Aptos"/>
        </w:rPr>
        <w:t>Adresa</w:t>
      </w:r>
      <w:r w:rsidR="0079586D" w:rsidRPr="006F687B">
        <w:rPr>
          <w:rFonts w:ascii="Aptos" w:hAnsi="Aptos"/>
        </w:rPr>
        <w:t>t,</w:t>
      </w:r>
    </w:p>
    <w:p w14:paraId="2D0DCF9F" w14:textId="6EF6096B" w:rsidR="0079586D" w:rsidRPr="006F687B" w:rsidRDefault="0079586D" w:rsidP="006F687B">
      <w:pPr>
        <w:numPr>
          <w:ilvl w:val="0"/>
          <w:numId w:val="6"/>
        </w:numPr>
        <w:spacing w:after="0"/>
        <w:ind w:left="284" w:hanging="284"/>
        <w:rPr>
          <w:rFonts w:ascii="Aptos" w:hAnsi="Aptos"/>
        </w:rPr>
      </w:pPr>
      <w:r w:rsidRPr="006F687B">
        <w:rPr>
          <w:rFonts w:ascii="Aptos" w:hAnsi="Aptos"/>
        </w:rPr>
        <w:t xml:space="preserve">Pani Marzanna Stasiak – Radna Rady Miejskiej w Płońsku, </w:t>
      </w:r>
    </w:p>
    <w:p w14:paraId="1411C5A5" w14:textId="5744B94D" w:rsidR="001A31C9" w:rsidRPr="006F687B" w:rsidRDefault="00F810A8" w:rsidP="006F687B">
      <w:pPr>
        <w:numPr>
          <w:ilvl w:val="0"/>
          <w:numId w:val="6"/>
        </w:numPr>
        <w:spacing w:after="0"/>
        <w:ind w:left="284" w:hanging="284"/>
        <w:rPr>
          <w:rFonts w:ascii="Aptos" w:hAnsi="Aptos"/>
        </w:rPr>
      </w:pPr>
      <w:r w:rsidRPr="006F687B">
        <w:rPr>
          <w:rFonts w:ascii="Aptos" w:hAnsi="Aptos"/>
        </w:rPr>
        <w:t>a/a</w:t>
      </w:r>
      <w:r w:rsidR="00C53940" w:rsidRPr="006F687B">
        <w:rPr>
          <w:rFonts w:ascii="Aptos" w:hAnsi="Aptos"/>
        </w:rPr>
        <w:t>.</w:t>
      </w:r>
    </w:p>
    <w:sectPr w:rsidR="001A31C9" w:rsidRPr="006F687B" w:rsidSect="006F687B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9B87" w14:textId="77777777" w:rsidR="004C140C" w:rsidRDefault="004C140C">
      <w:pPr>
        <w:spacing w:after="0"/>
      </w:pPr>
      <w:r>
        <w:separator/>
      </w:r>
    </w:p>
  </w:endnote>
  <w:endnote w:type="continuationSeparator" w:id="0">
    <w:p w14:paraId="1A4DA19A" w14:textId="77777777" w:rsidR="004C140C" w:rsidRDefault="004C1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BDC2" w14:textId="77777777" w:rsidR="004C140C" w:rsidRDefault="004C140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36A200" w14:textId="77777777" w:rsidR="004C140C" w:rsidRDefault="004C14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9D4"/>
    <w:multiLevelType w:val="multilevel"/>
    <w:tmpl w:val="B02CF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9CE"/>
    <w:multiLevelType w:val="multilevel"/>
    <w:tmpl w:val="54E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B0DA8"/>
    <w:multiLevelType w:val="multilevel"/>
    <w:tmpl w:val="4A645A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A41"/>
    <w:multiLevelType w:val="multilevel"/>
    <w:tmpl w:val="C7885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77E"/>
    <w:multiLevelType w:val="multilevel"/>
    <w:tmpl w:val="201AC5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E0D"/>
    <w:multiLevelType w:val="hybridMultilevel"/>
    <w:tmpl w:val="83A84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1CFB"/>
    <w:multiLevelType w:val="multilevel"/>
    <w:tmpl w:val="152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E3885"/>
    <w:multiLevelType w:val="multilevel"/>
    <w:tmpl w:val="18F60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33038"/>
    <w:multiLevelType w:val="multilevel"/>
    <w:tmpl w:val="38B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56E1F"/>
    <w:multiLevelType w:val="multilevel"/>
    <w:tmpl w:val="F98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80051"/>
    <w:multiLevelType w:val="multilevel"/>
    <w:tmpl w:val="87F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C4F09"/>
    <w:multiLevelType w:val="multilevel"/>
    <w:tmpl w:val="99C0E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3624"/>
    <w:multiLevelType w:val="multilevel"/>
    <w:tmpl w:val="A83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14B6E"/>
    <w:multiLevelType w:val="multilevel"/>
    <w:tmpl w:val="0C4E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270815">
    <w:abstractNumId w:val="2"/>
  </w:num>
  <w:num w:numId="2" w16cid:durableId="68776855">
    <w:abstractNumId w:val="3"/>
  </w:num>
  <w:num w:numId="3" w16cid:durableId="545530759">
    <w:abstractNumId w:val="4"/>
  </w:num>
  <w:num w:numId="4" w16cid:durableId="1223950585">
    <w:abstractNumId w:val="11"/>
  </w:num>
  <w:num w:numId="5" w16cid:durableId="354161703">
    <w:abstractNumId w:val="0"/>
  </w:num>
  <w:num w:numId="6" w16cid:durableId="442845104">
    <w:abstractNumId w:val="7"/>
  </w:num>
  <w:num w:numId="7" w16cid:durableId="1688218954">
    <w:abstractNumId w:val="5"/>
  </w:num>
  <w:num w:numId="8" w16cid:durableId="103886254">
    <w:abstractNumId w:val="8"/>
  </w:num>
  <w:num w:numId="9" w16cid:durableId="607855071">
    <w:abstractNumId w:val="6"/>
  </w:num>
  <w:num w:numId="10" w16cid:durableId="1615743249">
    <w:abstractNumId w:val="12"/>
  </w:num>
  <w:num w:numId="11" w16cid:durableId="1358003303">
    <w:abstractNumId w:val="10"/>
  </w:num>
  <w:num w:numId="12" w16cid:durableId="1844128166">
    <w:abstractNumId w:val="9"/>
  </w:num>
  <w:num w:numId="13" w16cid:durableId="88432320">
    <w:abstractNumId w:val="13"/>
  </w:num>
  <w:num w:numId="14" w16cid:durableId="19624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C9"/>
    <w:rsid w:val="00053FCB"/>
    <w:rsid w:val="0008195A"/>
    <w:rsid w:val="00155054"/>
    <w:rsid w:val="001A31C9"/>
    <w:rsid w:val="001A5F27"/>
    <w:rsid w:val="001D3008"/>
    <w:rsid w:val="00282A0C"/>
    <w:rsid w:val="002A025E"/>
    <w:rsid w:val="002A2D2D"/>
    <w:rsid w:val="002B7083"/>
    <w:rsid w:val="0032312A"/>
    <w:rsid w:val="00332CCD"/>
    <w:rsid w:val="00343E86"/>
    <w:rsid w:val="00367585"/>
    <w:rsid w:val="00371995"/>
    <w:rsid w:val="0037667B"/>
    <w:rsid w:val="003F0F94"/>
    <w:rsid w:val="004C140C"/>
    <w:rsid w:val="00510277"/>
    <w:rsid w:val="00514C62"/>
    <w:rsid w:val="0054111A"/>
    <w:rsid w:val="005D213D"/>
    <w:rsid w:val="006050B3"/>
    <w:rsid w:val="006443AB"/>
    <w:rsid w:val="006704E7"/>
    <w:rsid w:val="00685A72"/>
    <w:rsid w:val="006977CE"/>
    <w:rsid w:val="006C1859"/>
    <w:rsid w:val="006C4B04"/>
    <w:rsid w:val="006F687B"/>
    <w:rsid w:val="00760236"/>
    <w:rsid w:val="0079586D"/>
    <w:rsid w:val="007A7448"/>
    <w:rsid w:val="008E0E47"/>
    <w:rsid w:val="00967E01"/>
    <w:rsid w:val="00976AD2"/>
    <w:rsid w:val="00A177A1"/>
    <w:rsid w:val="00A71764"/>
    <w:rsid w:val="00AE186A"/>
    <w:rsid w:val="00B04CFF"/>
    <w:rsid w:val="00B076E1"/>
    <w:rsid w:val="00B60D8D"/>
    <w:rsid w:val="00B84004"/>
    <w:rsid w:val="00BE4172"/>
    <w:rsid w:val="00BE4371"/>
    <w:rsid w:val="00BF43FD"/>
    <w:rsid w:val="00C33283"/>
    <w:rsid w:val="00C53940"/>
    <w:rsid w:val="00C65DCC"/>
    <w:rsid w:val="00C728F9"/>
    <w:rsid w:val="00C85CB5"/>
    <w:rsid w:val="00CF16C5"/>
    <w:rsid w:val="00D51AD4"/>
    <w:rsid w:val="00DF5D74"/>
    <w:rsid w:val="00E42A07"/>
    <w:rsid w:val="00E754C2"/>
    <w:rsid w:val="00E82CC5"/>
    <w:rsid w:val="00EF6FC4"/>
    <w:rsid w:val="00F522D9"/>
    <w:rsid w:val="00F7778B"/>
    <w:rsid w:val="00F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4B93"/>
  <w15:docId w15:val="{672A1EEE-DE34-41F1-882C-DBA80BF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styleId="NormalnyWeb">
    <w:name w:val="Normal (Web)"/>
    <w:basedOn w:val="Normalny"/>
    <w:uiPriority w:val="99"/>
    <w:unhideWhenUsed/>
    <w:rsid w:val="00B076E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7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9C4F-51FD-4C82-B306-B8402AEB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na konferencję „Doradztwo zawodowe, w tym na wczesnych etapach edukacji, identyfikacja talentów oraz doradztwo zawodowe w metodzie STEAM”</dc:title>
  <dc:subject/>
  <dc:creator>Karina Kmiecińśka</dc:creator>
  <cp:keywords>interpelacja, cyberbezpieczeństwo, placówki oświatowe</cp:keywords>
  <dc:description/>
  <cp:lastModifiedBy>Joanna Radecka</cp:lastModifiedBy>
  <cp:revision>2</cp:revision>
  <cp:lastPrinted>2026-05-11T10:54:00Z</cp:lastPrinted>
  <dcterms:created xsi:type="dcterms:W3CDTF">2026-05-12T06:07:00Z</dcterms:created>
  <dcterms:modified xsi:type="dcterms:W3CDTF">2026-05-12T06:07:00Z</dcterms:modified>
</cp:coreProperties>
</file>