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B1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Urząd Miejski w Płońsku</w:t>
      </w:r>
    </w:p>
    <w:p w14:paraId="78E66CC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ul. Płocka 39</w:t>
      </w:r>
    </w:p>
    <w:p w14:paraId="3AE7832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09- 100 Płońsk</w:t>
      </w:r>
    </w:p>
    <w:p w14:paraId="5E9E606E" w14:textId="09710D6C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tel. (23) 663-13-</w:t>
      </w:r>
      <w:r w:rsidR="009615ED">
        <w:rPr>
          <w:rFonts w:ascii="Aptos" w:eastAsia="Times New Roman" w:hAnsi="Aptos" w:cs="Arial"/>
          <w:lang w:eastAsia="pl-PL"/>
        </w:rPr>
        <w:t xml:space="preserve">18, </w:t>
      </w:r>
      <w:r w:rsidR="009615ED" w:rsidRPr="00EF5039">
        <w:rPr>
          <w:rFonts w:ascii="Aptos" w:hAnsi="Aptos" w:cstheme="minorHAnsi"/>
        </w:rPr>
        <w:t>(23) 662-26-91 wew. 314</w:t>
      </w:r>
    </w:p>
    <w:p w14:paraId="26856CD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6" w:history="1">
        <w:r w:rsidRPr="00A11FB1">
          <w:rPr>
            <w:rStyle w:val="Hipercze"/>
            <w:rFonts w:ascii="Aptos" w:eastAsia="Times New Roman" w:hAnsi="Aptos" w:cs="Arial"/>
            <w:color w:val="000000"/>
            <w:lang w:eastAsia="pl-PL"/>
          </w:rPr>
          <w:t>www.plonsk.pl</w:t>
        </w:r>
      </w:hyperlink>
    </w:p>
    <w:p w14:paraId="69CE3DD6" w14:textId="7885A515" w:rsidR="00573AE8" w:rsidRPr="00A11FB1" w:rsidRDefault="009615ED" w:rsidP="007B712C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Wydział Inwestycji</w:t>
      </w:r>
    </w:p>
    <w:p w14:paraId="28273028" w14:textId="0EDB073E" w:rsidR="00573AE8" w:rsidRPr="00A11FB1" w:rsidRDefault="009615ED" w:rsidP="007B712C">
      <w:pPr>
        <w:tabs>
          <w:tab w:val="right" w:pos="9072"/>
        </w:tabs>
        <w:spacing w:after="240" w:line="360" w:lineRule="auto"/>
        <w:rPr>
          <w:rFonts w:ascii="Aptos" w:eastAsia="Times New Roman" w:hAnsi="Aptos" w:cs="Arial"/>
          <w:lang w:eastAsia="pl-PL"/>
        </w:rPr>
      </w:pPr>
      <w:r w:rsidRPr="009615ED">
        <w:rPr>
          <w:rFonts w:ascii="Aptos" w:eastAsia="Times New Roman" w:hAnsi="Aptos" w:cs="Arial"/>
          <w:lang w:eastAsia="pl-PL"/>
        </w:rPr>
        <w:t>WI.0003.</w:t>
      </w:r>
      <w:r w:rsidR="00534735">
        <w:rPr>
          <w:rFonts w:ascii="Aptos" w:eastAsia="Times New Roman" w:hAnsi="Aptos" w:cs="Arial"/>
          <w:lang w:eastAsia="pl-PL"/>
        </w:rPr>
        <w:t>7</w:t>
      </w:r>
      <w:r w:rsidRPr="009615ED">
        <w:rPr>
          <w:rFonts w:ascii="Aptos" w:eastAsia="Times New Roman" w:hAnsi="Aptos" w:cs="Arial"/>
          <w:lang w:eastAsia="pl-PL"/>
        </w:rPr>
        <w:t>.2026.PŚ</w:t>
      </w:r>
      <w:r w:rsidRPr="009615ED">
        <w:rPr>
          <w:rFonts w:ascii="Aptos" w:eastAsia="Times New Roman" w:hAnsi="Aptos" w:cs="Arial"/>
          <w:lang w:eastAsia="pl-PL"/>
        </w:rPr>
        <w:tab/>
      </w:r>
      <w:r w:rsidR="00573AE8" w:rsidRPr="00A11FB1">
        <w:rPr>
          <w:rFonts w:ascii="Aptos" w:eastAsia="Times New Roman" w:hAnsi="Aptos" w:cs="Arial"/>
          <w:lang w:eastAsia="pl-PL"/>
        </w:rPr>
        <w:t xml:space="preserve">Płońsk, dnia </w:t>
      </w:r>
      <w:r w:rsidR="00534735">
        <w:rPr>
          <w:rFonts w:ascii="Aptos" w:eastAsia="Times New Roman" w:hAnsi="Aptos" w:cs="Arial"/>
          <w:lang w:eastAsia="pl-PL"/>
        </w:rPr>
        <w:t>0</w:t>
      </w:r>
      <w:r w:rsidR="00B83C4E">
        <w:rPr>
          <w:rFonts w:ascii="Aptos" w:eastAsia="Times New Roman" w:hAnsi="Aptos" w:cs="Arial"/>
          <w:lang w:eastAsia="pl-PL"/>
        </w:rPr>
        <w:t>9</w:t>
      </w:r>
      <w:r>
        <w:rPr>
          <w:rFonts w:ascii="Aptos" w:eastAsia="Times New Roman" w:hAnsi="Aptos" w:cs="Arial"/>
          <w:lang w:eastAsia="pl-PL"/>
        </w:rPr>
        <w:t>.0</w:t>
      </w:r>
      <w:r w:rsidR="00534735">
        <w:rPr>
          <w:rFonts w:ascii="Aptos" w:eastAsia="Times New Roman" w:hAnsi="Aptos" w:cs="Arial"/>
          <w:lang w:eastAsia="pl-PL"/>
        </w:rPr>
        <w:t>6</w:t>
      </w:r>
      <w:r>
        <w:rPr>
          <w:rFonts w:ascii="Aptos" w:eastAsia="Times New Roman" w:hAnsi="Aptos" w:cs="Arial"/>
          <w:lang w:eastAsia="pl-PL"/>
        </w:rPr>
        <w:t>.</w:t>
      </w:r>
      <w:r w:rsidR="00573AE8" w:rsidRPr="00A11FB1">
        <w:rPr>
          <w:rFonts w:ascii="Aptos" w:eastAsia="Times New Roman" w:hAnsi="Aptos" w:cs="Arial"/>
          <w:lang w:eastAsia="pl-PL"/>
        </w:rPr>
        <w:t>2026 r.</w:t>
      </w:r>
    </w:p>
    <w:p w14:paraId="50113724" w14:textId="457E938F" w:rsidR="00573AE8" w:rsidRPr="00D14CC0" w:rsidRDefault="00573AE8" w:rsidP="007B712C">
      <w:pPr>
        <w:pStyle w:val="Nagwek2"/>
        <w:spacing w:line="360" w:lineRule="auto"/>
        <w:rPr>
          <w:rFonts w:ascii="Aptos" w:hAnsi="Aptos"/>
          <w:szCs w:val="24"/>
        </w:rPr>
      </w:pPr>
      <w:r w:rsidRPr="00D14CC0">
        <w:rPr>
          <w:rFonts w:ascii="Aptos" w:hAnsi="Aptos"/>
        </w:rPr>
        <w:t>Pan Arkadiusz Barański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Przewodniczący Rady Miejskiej w Płońsku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za pośrednictwem</w:t>
      </w:r>
      <w:r w:rsidR="00D14CC0">
        <w:rPr>
          <w:rFonts w:ascii="Aptos" w:hAnsi="Aptos"/>
          <w:szCs w:val="24"/>
        </w:rPr>
        <w:br/>
      </w:r>
      <w:r w:rsidRPr="00D14CC0">
        <w:rPr>
          <w:rFonts w:ascii="Aptos" w:hAnsi="Aptos"/>
        </w:rPr>
        <w:t>Pana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Andrzeja Pietrasika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Burmistrza Miasta Płońsk</w:t>
      </w:r>
    </w:p>
    <w:p w14:paraId="11DE5154" w14:textId="487716D9" w:rsidR="009615ED" w:rsidRPr="009615ED" w:rsidRDefault="009615ED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 xml:space="preserve">Wydział Inwestycji przekazuje odpowiedź na Interpelację </w:t>
      </w:r>
      <w:r w:rsidR="00534735" w:rsidRPr="00534735">
        <w:rPr>
          <w:rFonts w:ascii="Aptos" w:hAnsi="Aptos"/>
        </w:rPr>
        <w:t>Pani Marty Golacik</w:t>
      </w:r>
      <w:r w:rsidR="00B83C4E">
        <w:rPr>
          <w:rFonts w:ascii="Aptos" w:hAnsi="Aptos"/>
        </w:rPr>
        <w:t>-</w:t>
      </w:r>
      <w:r w:rsidR="00534735" w:rsidRPr="00534735">
        <w:rPr>
          <w:rFonts w:ascii="Aptos" w:hAnsi="Aptos"/>
        </w:rPr>
        <w:t xml:space="preserve">Rybka Radnej Rady Miejskiej w Płońsku </w:t>
      </w:r>
      <w:r w:rsidRPr="009615ED">
        <w:rPr>
          <w:rFonts w:ascii="Aptos" w:hAnsi="Aptos"/>
        </w:rPr>
        <w:t xml:space="preserve">z dnia </w:t>
      </w:r>
      <w:r w:rsidR="00534735">
        <w:rPr>
          <w:rFonts w:ascii="Aptos" w:hAnsi="Aptos"/>
        </w:rPr>
        <w:t>25</w:t>
      </w:r>
      <w:r w:rsidRPr="009615ED">
        <w:rPr>
          <w:rFonts w:ascii="Aptos" w:hAnsi="Aptos"/>
        </w:rPr>
        <w:t>.05.2026 r.</w:t>
      </w:r>
    </w:p>
    <w:p w14:paraId="290480B8" w14:textId="4A2E7021" w:rsidR="00534735" w:rsidRDefault="00534735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534735">
        <w:rPr>
          <w:rFonts w:ascii="Aptos" w:hAnsi="Aptos"/>
        </w:rPr>
        <w:t>Radna Rady Miejskiej Marta Golacik</w:t>
      </w:r>
      <w:r w:rsidR="00B83C4E">
        <w:rPr>
          <w:rFonts w:ascii="Aptos" w:hAnsi="Aptos"/>
        </w:rPr>
        <w:t>-</w:t>
      </w:r>
      <w:r w:rsidRPr="00534735">
        <w:rPr>
          <w:rFonts w:ascii="Aptos" w:hAnsi="Aptos"/>
        </w:rPr>
        <w:t xml:space="preserve">Rybka w imieniu mieszkańców ulicy Baśniowej  prosi o </w:t>
      </w:r>
      <w:r>
        <w:rPr>
          <w:rFonts w:ascii="Aptos" w:hAnsi="Aptos"/>
        </w:rPr>
        <w:t>wyjaśnienie sposobu określenia poziomu zagospodarowania (ok. 38%) dla ul</w:t>
      </w:r>
      <w:r w:rsidR="00B83C4E">
        <w:rPr>
          <w:rFonts w:ascii="Aptos" w:hAnsi="Aptos"/>
        </w:rPr>
        <w:t>.</w:t>
      </w:r>
      <w:r>
        <w:rPr>
          <w:rFonts w:ascii="Aptos" w:hAnsi="Aptos"/>
        </w:rPr>
        <w:t xml:space="preserve"> Baśniowej i Pogodnej. </w:t>
      </w:r>
      <w:r w:rsidRPr="00534735">
        <w:rPr>
          <w:rFonts w:ascii="Aptos" w:hAnsi="Aptos"/>
        </w:rPr>
        <w:t xml:space="preserve">                </w:t>
      </w:r>
    </w:p>
    <w:p w14:paraId="42BB800F" w14:textId="08B26D7F" w:rsidR="007B070B" w:rsidRDefault="009615ED" w:rsidP="007B070B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 xml:space="preserve">Wydział Inwestycji Urzędu Miejskiego w Płońsku uprzejmie informuje, iż </w:t>
      </w:r>
      <w:r w:rsidR="00356207">
        <w:rPr>
          <w:rFonts w:ascii="Aptos" w:hAnsi="Aptos"/>
        </w:rPr>
        <w:t>wskaźnik</w:t>
      </w:r>
      <w:r w:rsidR="007B070B">
        <w:rPr>
          <w:rFonts w:ascii="Aptos" w:hAnsi="Aptos"/>
        </w:rPr>
        <w:t xml:space="preserve"> poziomu zagospodarowania na poziomie</w:t>
      </w:r>
      <w:r w:rsidR="00356207">
        <w:rPr>
          <w:rFonts w:ascii="Aptos" w:hAnsi="Aptos"/>
        </w:rPr>
        <w:t xml:space="preserve"> ok. 38 %</w:t>
      </w:r>
      <w:r w:rsidR="007B070B">
        <w:rPr>
          <w:rFonts w:ascii="Aptos" w:hAnsi="Aptos"/>
        </w:rPr>
        <w:t xml:space="preserve"> dla ul</w:t>
      </w:r>
      <w:r w:rsidR="00B83C4E">
        <w:rPr>
          <w:rFonts w:ascii="Aptos" w:hAnsi="Aptos"/>
        </w:rPr>
        <w:t>.</w:t>
      </w:r>
      <w:r w:rsidR="007B070B">
        <w:rPr>
          <w:rFonts w:ascii="Aptos" w:hAnsi="Aptos"/>
        </w:rPr>
        <w:t xml:space="preserve"> Baśniowej i Pogodnej został obliczony na podstawie liczby działek zabudowanyc</w:t>
      </w:r>
      <w:r w:rsidR="00B83C4E">
        <w:rPr>
          <w:rFonts w:ascii="Aptos" w:hAnsi="Aptos"/>
        </w:rPr>
        <w:t>h</w:t>
      </w:r>
      <w:r w:rsidR="007B070B">
        <w:rPr>
          <w:rFonts w:ascii="Aptos" w:hAnsi="Aptos"/>
        </w:rPr>
        <w:t xml:space="preserve">. </w:t>
      </w:r>
    </w:p>
    <w:p w14:paraId="7E43156A" w14:textId="6269E22E" w:rsidR="007B070B" w:rsidRDefault="007B070B" w:rsidP="007B070B">
      <w:pPr>
        <w:widowControl w:val="0"/>
        <w:suppressAutoHyphens/>
        <w:spacing w:line="360" w:lineRule="auto"/>
        <w:rPr>
          <w:rFonts w:ascii="Aptos" w:hAnsi="Aptos"/>
        </w:rPr>
      </w:pPr>
      <w:r>
        <w:rPr>
          <w:rFonts w:ascii="Aptos" w:hAnsi="Aptos"/>
        </w:rPr>
        <w:t>Przy wyliczaniu wskaźnika nie brano pod uwagę stopnia zagospodarowania działek położonych przy odcinku ul</w:t>
      </w:r>
      <w:r w:rsidR="00B83C4E">
        <w:rPr>
          <w:rFonts w:ascii="Aptos" w:hAnsi="Aptos"/>
        </w:rPr>
        <w:t>.</w:t>
      </w:r>
      <w:r>
        <w:rPr>
          <w:rFonts w:ascii="Aptos" w:hAnsi="Aptos"/>
        </w:rPr>
        <w:t xml:space="preserve"> Baśniowej pomiędzy ul</w:t>
      </w:r>
      <w:r w:rsidR="00B83C4E">
        <w:rPr>
          <w:rFonts w:ascii="Aptos" w:hAnsi="Aptos"/>
        </w:rPr>
        <w:t xml:space="preserve">. </w:t>
      </w:r>
      <w:r>
        <w:rPr>
          <w:rFonts w:ascii="Aptos" w:hAnsi="Aptos"/>
        </w:rPr>
        <w:t>Młodzieżową a ul</w:t>
      </w:r>
      <w:r w:rsidR="00B83C4E">
        <w:rPr>
          <w:rFonts w:ascii="Aptos" w:hAnsi="Aptos"/>
        </w:rPr>
        <w:t>.</w:t>
      </w:r>
      <w:r>
        <w:rPr>
          <w:rFonts w:ascii="Aptos" w:hAnsi="Aptos"/>
        </w:rPr>
        <w:t xml:space="preserve"> Zieloną. Działki te nie były uwzględniane w analizie z uwagi na istniejące oświetlenie. </w:t>
      </w:r>
    </w:p>
    <w:p w14:paraId="0A65C9FD" w14:textId="2F1ADBC3" w:rsidR="00C86E33" w:rsidRDefault="007B070B" w:rsidP="007B070B">
      <w:pPr>
        <w:widowControl w:val="0"/>
        <w:suppressAutoHyphens/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Działki położone przy ulicy Baśniowej i Pogodnej od ulicy Zielonej są częściowo zamieszkałe. Do działek zagospodarowanych zaliczono działki ewidencyjne nr </w:t>
      </w:r>
      <w:r w:rsidR="008F6375">
        <w:rPr>
          <w:rFonts w:ascii="Aptos" w:hAnsi="Aptos"/>
        </w:rPr>
        <w:t>20/16, 20/31, 20/40, 20/39, 20/44, 20/43, 20/53, 20/52, 20/51, 21/13, 21/12, 21/20, 21/19</w:t>
      </w:r>
      <w:r w:rsidR="00E270F4">
        <w:rPr>
          <w:rFonts w:ascii="Aptos" w:hAnsi="Aptos"/>
        </w:rPr>
        <w:t xml:space="preserve">. </w:t>
      </w:r>
      <w:r w:rsidR="008F6375">
        <w:rPr>
          <w:rFonts w:ascii="Aptos" w:hAnsi="Aptos"/>
        </w:rPr>
        <w:t xml:space="preserve">Natomiast działki ewidencyjne nr </w:t>
      </w:r>
      <w:r w:rsidR="008F6375" w:rsidRPr="008F6375">
        <w:rPr>
          <w:rFonts w:ascii="Aptos" w:hAnsi="Aptos"/>
        </w:rPr>
        <w:t>20/30, 20/33, 20/38, 20/42, 20/50, 20/49, 20/48, 40/47, 21/17, 21/23, 21/43, 21/42, 21/41, 21/31, 21/29, 31/39, 21/38, 21/37, 21/36, 21/35</w:t>
      </w:r>
      <w:r w:rsidR="00B83C4E">
        <w:rPr>
          <w:rFonts w:ascii="Aptos" w:hAnsi="Aptos"/>
        </w:rPr>
        <w:t>, 21/40</w:t>
      </w:r>
      <w:r w:rsidR="008F6375">
        <w:rPr>
          <w:rFonts w:ascii="Aptos" w:hAnsi="Aptos"/>
        </w:rPr>
        <w:t xml:space="preserve"> zakwalifikowane jako niezagospodarowane. </w:t>
      </w:r>
    </w:p>
    <w:p w14:paraId="18A5F507" w14:textId="6E62670E" w:rsidR="00E270F4" w:rsidRDefault="00E270F4" w:rsidP="007B070B">
      <w:pPr>
        <w:widowControl w:val="0"/>
        <w:suppressAutoHyphens/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Wskaźnik zagospodarowania obliczono jako stosunek liczby działek zagospodarowanych do ogólnej liczby działkę objętych analizą. Łącznie przeanalizowano 34 działek, z czego 13 uznano za zagospodarowane. Na tej podstawie poziom zagospodarowania określono na ok.38%. </w:t>
      </w:r>
    </w:p>
    <w:p w14:paraId="268644F9" w14:textId="2AC1BA6A" w:rsidR="00356207" w:rsidRDefault="00E270F4" w:rsidP="00534735">
      <w:pPr>
        <w:widowControl w:val="0"/>
        <w:suppressAutoHyphens/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Dane wykorzystane do sporządzenia odpowiedzi pochodzą z serwisu </w:t>
      </w:r>
      <w:hyperlink r:id="rId7" w:history="1">
        <w:r w:rsidR="00C86E33" w:rsidRPr="001C078B">
          <w:rPr>
            <w:rStyle w:val="Hipercze"/>
            <w:rFonts w:ascii="Aptos" w:hAnsi="Aptos"/>
          </w:rPr>
          <w:t>https://plonski.e-mapa.net</w:t>
        </w:r>
      </w:hyperlink>
      <w:r w:rsidR="00C86E33">
        <w:rPr>
          <w:rFonts w:ascii="Aptos" w:hAnsi="Aptos"/>
        </w:rPr>
        <w:t xml:space="preserve"> </w:t>
      </w:r>
      <w:r>
        <w:rPr>
          <w:rFonts w:ascii="Aptos" w:hAnsi="Aptos"/>
        </w:rPr>
        <w:t>i zostały zweryfikowane według stanu na dzień</w:t>
      </w:r>
      <w:r w:rsidR="00C86E33">
        <w:rPr>
          <w:rFonts w:ascii="Aptos" w:hAnsi="Aptos"/>
        </w:rPr>
        <w:t xml:space="preserve"> </w:t>
      </w:r>
      <w:r>
        <w:rPr>
          <w:rFonts w:ascii="Aptos" w:hAnsi="Aptos"/>
        </w:rPr>
        <w:t xml:space="preserve">przygotowania odpowiedzi na interpelację (tj. 04.03.2026 r.). Na ich podstawie określono liczbę działek zagospodarowanych i niezagospodarowanych na analizowanym obszarze. </w:t>
      </w:r>
    </w:p>
    <w:p w14:paraId="28024309" w14:textId="77777777" w:rsidR="00E6248B" w:rsidRPr="00356207" w:rsidRDefault="00E6248B" w:rsidP="00534735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</w:p>
    <w:p w14:paraId="100D3936" w14:textId="77777777" w:rsidR="009615ED" w:rsidRPr="009615ED" w:rsidRDefault="001E4CB0" w:rsidP="009615ED">
      <w:pPr>
        <w:pStyle w:val="Nagwek1"/>
        <w:spacing w:line="360" w:lineRule="auto"/>
        <w:ind w:left="4956"/>
        <w:rPr>
          <w:rFonts w:ascii="Aptos" w:hAnsi="Aptos" w:cs="Arial"/>
        </w:rPr>
      </w:pPr>
      <w:r w:rsidRPr="00A11FB1">
        <w:rPr>
          <w:rFonts w:ascii="Aptos" w:hAnsi="Aptos" w:cs="Arial"/>
        </w:rPr>
        <w:lastRenderedPageBreak/>
        <w:t xml:space="preserve">Z up. Burmistrza </w:t>
      </w:r>
      <w:r w:rsidRPr="00A11FB1">
        <w:rPr>
          <w:rFonts w:ascii="Aptos" w:hAnsi="Aptos" w:cs="Arial"/>
        </w:rPr>
        <w:br/>
      </w:r>
      <w:r w:rsidR="009615ED" w:rsidRPr="009615ED">
        <w:rPr>
          <w:rFonts w:ascii="Aptos" w:hAnsi="Aptos" w:cs="Arial"/>
        </w:rPr>
        <w:t>mgr inż. Agnieszka Kania</w:t>
      </w:r>
    </w:p>
    <w:p w14:paraId="36E6ADCA" w14:textId="77777777" w:rsidR="009615ED" w:rsidRDefault="009615ED" w:rsidP="009615ED">
      <w:pPr>
        <w:pStyle w:val="Nagwek1"/>
        <w:spacing w:before="0" w:line="360" w:lineRule="auto"/>
        <w:ind w:left="4956"/>
        <w:rPr>
          <w:rFonts w:ascii="Aptos" w:hAnsi="Aptos" w:cs="Arial"/>
        </w:rPr>
      </w:pPr>
      <w:r w:rsidRPr="009615ED">
        <w:rPr>
          <w:rFonts w:ascii="Aptos" w:hAnsi="Aptos" w:cs="Arial"/>
        </w:rPr>
        <w:t>Dyrektor Wydziału Inwestycji</w:t>
      </w:r>
    </w:p>
    <w:p w14:paraId="215CCAA5" w14:textId="77777777" w:rsidR="001E4CB0" w:rsidRPr="00003A10" w:rsidRDefault="001E4CB0" w:rsidP="007B712C">
      <w:pPr>
        <w:spacing w:line="360" w:lineRule="auto"/>
        <w:rPr>
          <w:rFonts w:ascii="Aptos" w:hAnsi="Aptos"/>
        </w:rPr>
      </w:pPr>
      <w:r w:rsidRPr="00003A10">
        <w:rPr>
          <w:rFonts w:ascii="Aptos" w:hAnsi="Aptos"/>
        </w:rPr>
        <w:t>Otrzymują:</w:t>
      </w:r>
    </w:p>
    <w:p w14:paraId="7FD6E957" w14:textId="77777777" w:rsidR="001E4CB0" w:rsidRPr="00003A10" w:rsidRDefault="001E4CB0" w:rsidP="007B712C">
      <w:pPr>
        <w:numPr>
          <w:ilvl w:val="0"/>
          <w:numId w:val="2"/>
        </w:numPr>
        <w:spacing w:after="0" w:line="360" w:lineRule="auto"/>
        <w:rPr>
          <w:rFonts w:ascii="Aptos" w:hAnsi="Aptos"/>
        </w:rPr>
      </w:pPr>
      <w:r w:rsidRPr="00003A10">
        <w:rPr>
          <w:rFonts w:ascii="Aptos" w:hAnsi="Aptos"/>
        </w:rPr>
        <w:t>Adresat</w:t>
      </w:r>
    </w:p>
    <w:p w14:paraId="132EF01C" w14:textId="2B585660" w:rsidR="00573AE8" w:rsidRPr="001E4CB0" w:rsidRDefault="001E4CB0" w:rsidP="007B712C">
      <w:pPr>
        <w:numPr>
          <w:ilvl w:val="0"/>
          <w:numId w:val="2"/>
        </w:numPr>
        <w:spacing w:after="0" w:line="360" w:lineRule="auto"/>
        <w:rPr>
          <w:rFonts w:ascii="Aptos" w:eastAsia="Times New Roman" w:hAnsi="Aptos" w:cs="Arial"/>
          <w:lang w:eastAsia="pl-PL"/>
        </w:rPr>
      </w:pPr>
      <w:r w:rsidRPr="001E4CB0">
        <w:rPr>
          <w:rFonts w:ascii="Aptos" w:hAnsi="Aptos"/>
        </w:rPr>
        <w:t>aa.</w:t>
      </w:r>
    </w:p>
    <w:sectPr w:rsidR="00573AE8" w:rsidRPr="001E4CB0" w:rsidSect="00D14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49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8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8"/>
    <w:rsid w:val="000C1AD8"/>
    <w:rsid w:val="00154320"/>
    <w:rsid w:val="001C3438"/>
    <w:rsid w:val="001E05CC"/>
    <w:rsid w:val="001E4CB0"/>
    <w:rsid w:val="00356207"/>
    <w:rsid w:val="00434676"/>
    <w:rsid w:val="004833F5"/>
    <w:rsid w:val="0049704C"/>
    <w:rsid w:val="004D7C32"/>
    <w:rsid w:val="00526C79"/>
    <w:rsid w:val="00531E88"/>
    <w:rsid w:val="00534735"/>
    <w:rsid w:val="00547DC0"/>
    <w:rsid w:val="00573AE8"/>
    <w:rsid w:val="005B1584"/>
    <w:rsid w:val="00773F1C"/>
    <w:rsid w:val="007A4945"/>
    <w:rsid w:val="007B070B"/>
    <w:rsid w:val="007B712C"/>
    <w:rsid w:val="00813B02"/>
    <w:rsid w:val="008343FF"/>
    <w:rsid w:val="0085181A"/>
    <w:rsid w:val="0087201F"/>
    <w:rsid w:val="00883BA9"/>
    <w:rsid w:val="008B4A7E"/>
    <w:rsid w:val="008F6375"/>
    <w:rsid w:val="00941F78"/>
    <w:rsid w:val="009615ED"/>
    <w:rsid w:val="00A11FB1"/>
    <w:rsid w:val="00A42929"/>
    <w:rsid w:val="00A44390"/>
    <w:rsid w:val="00B46294"/>
    <w:rsid w:val="00B83C4E"/>
    <w:rsid w:val="00BD5B7A"/>
    <w:rsid w:val="00BE346F"/>
    <w:rsid w:val="00C86E33"/>
    <w:rsid w:val="00C91E29"/>
    <w:rsid w:val="00CA1F42"/>
    <w:rsid w:val="00CB6246"/>
    <w:rsid w:val="00D14CC0"/>
    <w:rsid w:val="00D42138"/>
    <w:rsid w:val="00DC4716"/>
    <w:rsid w:val="00E17B7A"/>
    <w:rsid w:val="00E270F4"/>
    <w:rsid w:val="00E6248B"/>
    <w:rsid w:val="00EC210F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C7E3"/>
  <w15:docId w15:val="{B833E62A-6D80-443B-B8DB-9F15A68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B1584"/>
    <w:pPr>
      <w:keepNext/>
      <w:keepLines/>
      <w:spacing w:before="480" w:after="0"/>
      <w:outlineLvl w:val="0"/>
    </w:pPr>
    <w:rPr>
      <w:rFonts w:ascii="Arial" w:eastAsia="Times New Roman" w:hAnsi="Arial" w:cstheme="majorBidi"/>
      <w:b/>
      <w:bC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1584"/>
    <w:rPr>
      <w:rFonts w:ascii="Arial" w:eastAsia="Times New Roman" w:hAnsi="Arial" w:cstheme="majorBidi"/>
      <w:b/>
      <w:bCs/>
      <w:szCs w:val="2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onski.e-map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DE7-8D39-4416-9C35-0E8439D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zgłoszoną interpelację przez Radnych Rady Miejskiej w Płońsku Bożenę Dzitowską i Mateusza Kacprowskieg podczas XXXII sesji Rady Miejskiej w Płońsku która odbyła się 30 kwietnia 2026 r.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zgłoszoną interpelację przez Radnych Rady Miejskiej w Płońsku Bożenę Dzitowską i Mateusza Kacprowskieg podczas XXXII sesji Rady Miejskiej w Płońsku która odbyła się 30 kwietnia 2026 r.</dc:title>
  <dc:subject/>
  <dc:creator>Paulina Świtalska</dc:creator>
  <cp:keywords>interpelacja, remont nawierzchni drogi</cp:keywords>
  <dc:description/>
  <cp:lastModifiedBy>Paulina Świtalska</cp:lastModifiedBy>
  <cp:revision>4</cp:revision>
  <cp:lastPrinted>2026-06-09T06:42:00Z</cp:lastPrinted>
  <dcterms:created xsi:type="dcterms:W3CDTF">2026-06-09T06:25:00Z</dcterms:created>
  <dcterms:modified xsi:type="dcterms:W3CDTF">2026-06-11T13:40:00Z</dcterms:modified>
  <cp:category>interpelacej radnych</cp:category>
</cp:coreProperties>
</file>