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930D" w14:textId="14BF3F9E" w:rsidR="00351C58" w:rsidRPr="00155284" w:rsidRDefault="003E6A41" w:rsidP="001B58E3">
      <w:pPr>
        <w:spacing w:line="276" w:lineRule="auto"/>
        <w:rPr>
          <w:rFonts w:ascii="Aptos" w:hAnsi="Aptos"/>
        </w:rPr>
      </w:pPr>
      <w:r w:rsidRPr="00155284">
        <w:rPr>
          <w:rFonts w:ascii="Aptos" w:hAnsi="Aptos"/>
        </w:rPr>
        <w:t>GP.6825.</w:t>
      </w:r>
      <w:r w:rsidR="001B58E3">
        <w:rPr>
          <w:rFonts w:ascii="Aptos" w:hAnsi="Aptos"/>
        </w:rPr>
        <w:t>4</w:t>
      </w:r>
      <w:r w:rsidRPr="00155284">
        <w:rPr>
          <w:rFonts w:ascii="Aptos" w:hAnsi="Aptos"/>
        </w:rPr>
        <w:t>.2025.AŚ</w:t>
      </w:r>
      <w:r w:rsidR="00E07A09" w:rsidRPr="00155284">
        <w:rPr>
          <w:rFonts w:ascii="Aptos" w:hAnsi="Aptos"/>
        </w:rPr>
        <w:tab/>
      </w:r>
      <w:r w:rsidR="00E07A09" w:rsidRPr="00155284">
        <w:rPr>
          <w:rFonts w:ascii="Aptos" w:hAnsi="Aptos"/>
        </w:rPr>
        <w:tab/>
      </w:r>
      <w:r w:rsidR="00E07A09" w:rsidRPr="00155284">
        <w:rPr>
          <w:rFonts w:ascii="Aptos" w:hAnsi="Aptos"/>
        </w:rPr>
        <w:tab/>
      </w:r>
      <w:r w:rsidR="00E07A09" w:rsidRPr="00155284">
        <w:rPr>
          <w:rFonts w:ascii="Aptos" w:hAnsi="Aptos"/>
        </w:rPr>
        <w:tab/>
      </w:r>
      <w:r w:rsidR="00E07A09" w:rsidRPr="00155284">
        <w:rPr>
          <w:rFonts w:ascii="Aptos" w:hAnsi="Aptos"/>
        </w:rPr>
        <w:tab/>
      </w:r>
      <w:r w:rsidR="00E07A09" w:rsidRPr="00155284">
        <w:rPr>
          <w:rFonts w:ascii="Aptos" w:hAnsi="Aptos"/>
        </w:rPr>
        <w:tab/>
      </w:r>
      <w:r w:rsidR="00E07A09" w:rsidRPr="00155284">
        <w:rPr>
          <w:rFonts w:ascii="Aptos" w:hAnsi="Aptos"/>
        </w:rPr>
        <w:tab/>
        <w:t xml:space="preserve">Płońsk, dn. </w:t>
      </w:r>
      <w:r w:rsidR="001B58E3">
        <w:rPr>
          <w:rFonts w:ascii="Aptos" w:hAnsi="Aptos"/>
        </w:rPr>
        <w:t>2</w:t>
      </w:r>
      <w:r w:rsidR="00802373">
        <w:rPr>
          <w:rFonts w:ascii="Aptos" w:hAnsi="Aptos"/>
        </w:rPr>
        <w:t>2</w:t>
      </w:r>
      <w:r w:rsidR="00E07A09" w:rsidRPr="00155284">
        <w:rPr>
          <w:rFonts w:ascii="Aptos" w:hAnsi="Aptos"/>
        </w:rPr>
        <w:t>-0</w:t>
      </w:r>
      <w:r w:rsidR="00155284" w:rsidRPr="00155284">
        <w:rPr>
          <w:rFonts w:ascii="Aptos" w:hAnsi="Aptos"/>
        </w:rPr>
        <w:t>7</w:t>
      </w:r>
      <w:r w:rsidR="00E07A09" w:rsidRPr="00155284">
        <w:rPr>
          <w:rFonts w:ascii="Aptos" w:hAnsi="Aptos"/>
        </w:rPr>
        <w:t>-2026 r</w:t>
      </w:r>
    </w:p>
    <w:p w14:paraId="5A85045D" w14:textId="77777777" w:rsidR="00351F61" w:rsidRDefault="00351F61" w:rsidP="00351C58">
      <w:pPr>
        <w:jc w:val="center"/>
        <w:rPr>
          <w:rFonts w:ascii="Aptos" w:hAnsi="Aptos"/>
          <w:b/>
          <w:bCs/>
          <w:color w:val="696969"/>
          <w:sz w:val="28"/>
          <w:szCs w:val="28"/>
        </w:rPr>
      </w:pPr>
    </w:p>
    <w:p w14:paraId="4EF41D75" w14:textId="45293FE5" w:rsidR="00351C58" w:rsidRPr="00483187" w:rsidRDefault="00351C58" w:rsidP="00351C58">
      <w:pPr>
        <w:jc w:val="center"/>
        <w:rPr>
          <w:rFonts w:ascii="Aptos" w:hAnsi="Aptos"/>
          <w:b/>
          <w:bCs/>
          <w:sz w:val="28"/>
          <w:szCs w:val="28"/>
        </w:rPr>
      </w:pPr>
      <w:r w:rsidRPr="00483187">
        <w:rPr>
          <w:rFonts w:ascii="Aptos" w:hAnsi="Aptos"/>
          <w:b/>
          <w:bCs/>
          <w:sz w:val="28"/>
          <w:szCs w:val="28"/>
        </w:rPr>
        <w:t>Obwieszczenie</w:t>
      </w:r>
    </w:p>
    <w:p w14:paraId="061AF324" w14:textId="77777777" w:rsidR="00351C58" w:rsidRPr="00155284" w:rsidRDefault="00351C58" w:rsidP="00351C58">
      <w:pPr>
        <w:jc w:val="center"/>
        <w:rPr>
          <w:rFonts w:ascii="Aptos" w:hAnsi="Aptos"/>
          <w:b/>
          <w:bCs/>
          <w:color w:val="696969"/>
          <w:sz w:val="28"/>
          <w:szCs w:val="28"/>
        </w:rPr>
      </w:pPr>
    </w:p>
    <w:p w14:paraId="52EE5331" w14:textId="77777777" w:rsidR="00351C58" w:rsidRPr="00155284" w:rsidRDefault="00351C58" w:rsidP="00351C58">
      <w:pPr>
        <w:jc w:val="center"/>
        <w:rPr>
          <w:rFonts w:ascii="Aptos" w:hAnsi="Aptos"/>
          <w:b/>
          <w:bCs/>
          <w:color w:val="696969"/>
        </w:rPr>
      </w:pPr>
    </w:p>
    <w:p w14:paraId="6D192967" w14:textId="77777777" w:rsidR="00351C58" w:rsidRPr="00155284" w:rsidRDefault="00351C58" w:rsidP="00351C58">
      <w:pPr>
        <w:jc w:val="center"/>
        <w:rPr>
          <w:rFonts w:ascii="Aptos" w:hAnsi="Aptos"/>
          <w:b/>
          <w:bCs/>
        </w:rPr>
      </w:pPr>
      <w:r w:rsidRPr="00155284">
        <w:rPr>
          <w:rFonts w:ascii="Aptos" w:hAnsi="Aptos"/>
          <w:b/>
          <w:bCs/>
        </w:rPr>
        <w:t>o wydaniu decyzji</w:t>
      </w:r>
      <w:r w:rsidRPr="00155284">
        <w:rPr>
          <w:rFonts w:ascii="Aptos" w:hAnsi="Aptos"/>
        </w:rPr>
        <w:t xml:space="preserve"> </w:t>
      </w:r>
      <w:r w:rsidRPr="00155284">
        <w:rPr>
          <w:rFonts w:ascii="Aptos" w:hAnsi="Aptos"/>
          <w:b/>
          <w:bCs/>
        </w:rPr>
        <w:t>o nabyciu nieruchomości oraz o dacie, kiedy decyzja ta stała się ostateczna</w:t>
      </w:r>
    </w:p>
    <w:p w14:paraId="0077A3D3" w14:textId="77777777" w:rsidR="00351C58" w:rsidRPr="00155284" w:rsidRDefault="00351C58" w:rsidP="004C22F7">
      <w:pPr>
        <w:rPr>
          <w:rFonts w:ascii="Aptos" w:hAnsi="Aptos"/>
        </w:rPr>
      </w:pPr>
    </w:p>
    <w:p w14:paraId="08D473DA" w14:textId="73C7185C" w:rsidR="00351C58" w:rsidRPr="00155284" w:rsidRDefault="00AA3B8B" w:rsidP="00350D26">
      <w:pPr>
        <w:pStyle w:val="NormalnyWeb"/>
        <w:jc w:val="both"/>
        <w:rPr>
          <w:rFonts w:ascii="Aptos" w:hAnsi="Aptos"/>
        </w:rPr>
      </w:pPr>
      <w:r w:rsidRPr="00155284">
        <w:rPr>
          <w:rStyle w:val="Pogrubienie"/>
          <w:rFonts w:ascii="Aptos" w:hAnsi="Aptos"/>
        </w:rPr>
        <w:t>Burmistrz Miasta Płońsk</w:t>
      </w:r>
      <w:r w:rsidRPr="00155284">
        <w:rPr>
          <w:rFonts w:ascii="Aptos" w:hAnsi="Aptos"/>
        </w:rPr>
        <w:t xml:space="preserve"> </w:t>
      </w:r>
      <w:r>
        <w:rPr>
          <w:rStyle w:val="Pogrubienie"/>
          <w:rFonts w:ascii="Aptos" w:hAnsi="Aptos"/>
          <w:b w:val="0"/>
          <w:bCs w:val="0"/>
        </w:rPr>
        <w:t>z</w:t>
      </w:r>
      <w:r w:rsidR="00351C58" w:rsidRPr="00155284">
        <w:rPr>
          <w:rStyle w:val="Pogrubienie"/>
          <w:rFonts w:ascii="Aptos" w:hAnsi="Aptos"/>
          <w:b w:val="0"/>
          <w:bCs w:val="0"/>
        </w:rPr>
        <w:t>godnie z art. 10</w:t>
      </w:r>
      <w:r w:rsidR="00351C58" w:rsidRPr="00155284">
        <w:rPr>
          <w:rStyle w:val="Pogrubienie"/>
          <w:rFonts w:ascii="Aptos" w:hAnsi="Aptos"/>
        </w:rPr>
        <w:t xml:space="preserve"> </w:t>
      </w:r>
      <w:r w:rsidR="00351C58" w:rsidRPr="00155284">
        <w:rPr>
          <w:rFonts w:ascii="Aptos" w:hAnsi="Aptos"/>
        </w:rPr>
        <w:t xml:space="preserve">ustawy o szczególnych rozwiązaniach dotyczących regulacji stanu prawnego niektórych dróg ogólnodostępnych (Dz. U. 2023 poz. 1722 ze zm.) </w:t>
      </w:r>
      <w:r w:rsidR="00350D26" w:rsidRPr="00155284">
        <w:rPr>
          <w:rStyle w:val="Pogrubienie"/>
          <w:rFonts w:ascii="Aptos" w:hAnsi="Aptos"/>
        </w:rPr>
        <w:t>zawiadamia</w:t>
      </w:r>
      <w:r w:rsidR="00351C58" w:rsidRPr="00155284">
        <w:rPr>
          <w:rStyle w:val="Pogrubienie"/>
          <w:rFonts w:ascii="Aptos" w:hAnsi="Aptos"/>
        </w:rPr>
        <w:t xml:space="preserve">, </w:t>
      </w:r>
      <w:r w:rsidR="00351C58" w:rsidRPr="00155284">
        <w:rPr>
          <w:rStyle w:val="Pogrubienie"/>
          <w:rFonts w:ascii="Aptos" w:hAnsi="Aptos"/>
          <w:b w:val="0"/>
          <w:bCs w:val="0"/>
        </w:rPr>
        <w:t>że</w:t>
      </w:r>
      <w:r w:rsidR="00351C58" w:rsidRPr="00155284">
        <w:rPr>
          <w:rStyle w:val="Pogrubienie"/>
          <w:rFonts w:ascii="Aptos" w:hAnsi="Aptos"/>
        </w:rPr>
        <w:t xml:space="preserve"> </w:t>
      </w:r>
      <w:r w:rsidR="00351C58" w:rsidRPr="00155284">
        <w:rPr>
          <w:rFonts w:ascii="Aptos" w:hAnsi="Aptos"/>
        </w:rPr>
        <w:t>na podstawie art. 4 ust. 5 ww. ustawy Starosta Płońsk</w:t>
      </w:r>
      <w:r w:rsidR="001B58E3">
        <w:rPr>
          <w:rFonts w:ascii="Aptos" w:hAnsi="Aptos"/>
        </w:rPr>
        <w:t>i</w:t>
      </w:r>
      <w:r w:rsidR="00E07A09" w:rsidRPr="00155284">
        <w:rPr>
          <w:rFonts w:ascii="Aptos" w:hAnsi="Aptos"/>
        </w:rPr>
        <w:t>,</w:t>
      </w:r>
      <w:r w:rsidR="00351C58" w:rsidRPr="00155284">
        <w:rPr>
          <w:rFonts w:ascii="Aptos" w:hAnsi="Aptos"/>
        </w:rPr>
        <w:t xml:space="preserve"> w decyzji znak  </w:t>
      </w:r>
      <w:r w:rsidR="00350D26" w:rsidRPr="00155284">
        <w:rPr>
          <w:rFonts w:ascii="Aptos" w:hAnsi="Aptos"/>
        </w:rPr>
        <w:t>GG.6810.3.</w:t>
      </w:r>
      <w:r w:rsidR="001B58E3">
        <w:rPr>
          <w:rFonts w:ascii="Aptos" w:hAnsi="Aptos"/>
        </w:rPr>
        <w:t>1</w:t>
      </w:r>
      <w:r w:rsidR="00350D26" w:rsidRPr="00155284">
        <w:rPr>
          <w:rFonts w:ascii="Aptos" w:hAnsi="Aptos"/>
        </w:rPr>
        <w:t>.202</w:t>
      </w:r>
      <w:r w:rsidR="00155284" w:rsidRPr="00155284">
        <w:rPr>
          <w:rFonts w:ascii="Aptos" w:hAnsi="Aptos"/>
        </w:rPr>
        <w:t>6</w:t>
      </w:r>
      <w:r w:rsidR="00350D26" w:rsidRPr="00155284">
        <w:rPr>
          <w:rFonts w:ascii="Aptos" w:hAnsi="Aptos"/>
        </w:rPr>
        <w:t xml:space="preserve"> z dnia </w:t>
      </w:r>
      <w:r w:rsidR="001B58E3">
        <w:rPr>
          <w:rFonts w:ascii="Aptos" w:hAnsi="Aptos"/>
        </w:rPr>
        <w:t>10</w:t>
      </w:r>
      <w:r w:rsidR="00350D26" w:rsidRPr="00155284">
        <w:rPr>
          <w:rFonts w:ascii="Aptos" w:hAnsi="Aptos"/>
        </w:rPr>
        <w:t>-</w:t>
      </w:r>
      <w:r w:rsidR="00155284" w:rsidRPr="00155284">
        <w:rPr>
          <w:rFonts w:ascii="Aptos" w:hAnsi="Aptos"/>
        </w:rPr>
        <w:t>0</w:t>
      </w:r>
      <w:r w:rsidR="001B58E3">
        <w:rPr>
          <w:rFonts w:ascii="Aptos" w:hAnsi="Aptos"/>
        </w:rPr>
        <w:t>6</w:t>
      </w:r>
      <w:r w:rsidR="00350D26" w:rsidRPr="00155284">
        <w:rPr>
          <w:rFonts w:ascii="Aptos" w:hAnsi="Aptos"/>
        </w:rPr>
        <w:t>-2025 roku</w:t>
      </w:r>
      <w:r w:rsidR="00E07A09" w:rsidRPr="00155284">
        <w:rPr>
          <w:rFonts w:ascii="Aptos" w:hAnsi="Aptos"/>
        </w:rPr>
        <w:t>,</w:t>
      </w:r>
      <w:r w:rsidR="00350D26" w:rsidRPr="00155284">
        <w:rPr>
          <w:rFonts w:ascii="Aptos" w:hAnsi="Aptos"/>
        </w:rPr>
        <w:t xml:space="preserve"> </w:t>
      </w:r>
      <w:r w:rsidR="001B58E3">
        <w:rPr>
          <w:rFonts w:ascii="Aptos" w:hAnsi="Aptos"/>
        </w:rPr>
        <w:t xml:space="preserve">sprostowanej postanowieniem znak GG.6810.3.1.2026 z dnia 14-07-2026 roku </w:t>
      </w:r>
      <w:r w:rsidR="00351C58" w:rsidRPr="00155284">
        <w:rPr>
          <w:rFonts w:ascii="Aptos" w:hAnsi="Aptos"/>
        </w:rPr>
        <w:t xml:space="preserve">potwierdził nabycie przez Gminę Miasto Płońsk prawa własności działki nr </w:t>
      </w:r>
      <w:r w:rsidR="00155284" w:rsidRPr="00155284">
        <w:rPr>
          <w:rFonts w:ascii="Aptos" w:hAnsi="Aptos"/>
        </w:rPr>
        <w:t>1</w:t>
      </w:r>
      <w:r w:rsidR="001B58E3">
        <w:rPr>
          <w:rFonts w:ascii="Aptos" w:hAnsi="Aptos"/>
        </w:rPr>
        <w:t>9</w:t>
      </w:r>
      <w:r w:rsidR="00155284" w:rsidRPr="00155284">
        <w:rPr>
          <w:rFonts w:ascii="Aptos" w:hAnsi="Aptos"/>
        </w:rPr>
        <w:t>01</w:t>
      </w:r>
      <w:r w:rsidR="001B58E3">
        <w:rPr>
          <w:rFonts w:ascii="Aptos" w:hAnsi="Aptos"/>
        </w:rPr>
        <w:t>/3</w:t>
      </w:r>
      <w:r w:rsidR="00351C58" w:rsidRPr="00155284">
        <w:rPr>
          <w:rFonts w:ascii="Aptos" w:hAnsi="Aptos"/>
        </w:rPr>
        <w:t xml:space="preserve"> o pow. 0,</w:t>
      </w:r>
      <w:r w:rsidR="001B58E3">
        <w:rPr>
          <w:rFonts w:ascii="Aptos" w:hAnsi="Aptos"/>
        </w:rPr>
        <w:t>0795</w:t>
      </w:r>
      <w:r w:rsidR="00351C58" w:rsidRPr="00155284">
        <w:rPr>
          <w:rFonts w:ascii="Aptos" w:hAnsi="Aptos"/>
        </w:rPr>
        <w:t xml:space="preserve"> ha.</w:t>
      </w:r>
    </w:p>
    <w:p w14:paraId="596D2D63" w14:textId="21C7E0B5" w:rsidR="00351C58" w:rsidRPr="00155284" w:rsidRDefault="00AA3B8B" w:rsidP="00350D26">
      <w:pPr>
        <w:jc w:val="both"/>
        <w:rPr>
          <w:rFonts w:ascii="Aptos" w:hAnsi="Aptos"/>
        </w:rPr>
      </w:pPr>
      <w:r>
        <w:rPr>
          <w:rFonts w:ascii="Aptos" w:hAnsi="Aptos"/>
        </w:rPr>
        <w:t>Na mocy ww. decyzji</w:t>
      </w:r>
      <w:r w:rsidR="00350D26" w:rsidRPr="00155284">
        <w:rPr>
          <w:rFonts w:ascii="Aptos" w:hAnsi="Aptos"/>
        </w:rPr>
        <w:t xml:space="preserve"> </w:t>
      </w:r>
      <w:r w:rsidR="00351C58" w:rsidRPr="00155284">
        <w:rPr>
          <w:rFonts w:ascii="Aptos" w:hAnsi="Aptos"/>
        </w:rPr>
        <w:t>droga ogólnodostępna</w:t>
      </w:r>
      <w:r w:rsidR="00155284" w:rsidRPr="00155284">
        <w:rPr>
          <w:rFonts w:ascii="Aptos" w:hAnsi="Aptos"/>
        </w:rPr>
        <w:t xml:space="preserve"> stanowiąca działkę</w:t>
      </w:r>
      <w:r>
        <w:rPr>
          <w:rFonts w:ascii="Aptos" w:hAnsi="Aptos"/>
        </w:rPr>
        <w:t xml:space="preserve"> nr ewid.</w:t>
      </w:r>
      <w:r w:rsidR="00155284" w:rsidRPr="00155284">
        <w:rPr>
          <w:rFonts w:ascii="Aptos" w:hAnsi="Aptos"/>
        </w:rPr>
        <w:t xml:space="preserve"> 1</w:t>
      </w:r>
      <w:r w:rsidR="001B58E3">
        <w:rPr>
          <w:rFonts w:ascii="Aptos" w:hAnsi="Aptos"/>
        </w:rPr>
        <w:t>9</w:t>
      </w:r>
      <w:r w:rsidR="00155284" w:rsidRPr="00155284">
        <w:rPr>
          <w:rFonts w:ascii="Aptos" w:hAnsi="Aptos"/>
        </w:rPr>
        <w:t>01</w:t>
      </w:r>
      <w:r w:rsidR="001B58E3">
        <w:rPr>
          <w:rFonts w:ascii="Aptos" w:hAnsi="Aptos"/>
        </w:rPr>
        <w:t>/3</w:t>
      </w:r>
      <w:r w:rsidR="00155284" w:rsidRPr="00155284">
        <w:rPr>
          <w:rFonts w:ascii="Aptos" w:hAnsi="Aptos"/>
        </w:rPr>
        <w:t xml:space="preserve"> (bez nazwy)</w:t>
      </w:r>
      <w:r w:rsidR="00351C58" w:rsidRPr="00155284">
        <w:rPr>
          <w:rFonts w:ascii="Aptos" w:hAnsi="Aptos"/>
        </w:rPr>
        <w:t xml:space="preserve"> została z mocy prawa zaliczona do kategorii dróg gminnych z dniem, w którym decyzja o</w:t>
      </w:r>
      <w:r w:rsidR="001B58E3">
        <w:rPr>
          <w:rFonts w:ascii="Aptos" w:hAnsi="Aptos"/>
        </w:rPr>
        <w:t xml:space="preserve"> </w:t>
      </w:r>
      <w:r w:rsidR="00351C58" w:rsidRPr="00155284">
        <w:rPr>
          <w:rFonts w:ascii="Aptos" w:hAnsi="Aptos"/>
        </w:rPr>
        <w:t xml:space="preserve">nabyciu nieruchomości stała się ostateczna, tj. z dniem </w:t>
      </w:r>
      <w:r w:rsidR="001B58E3">
        <w:rPr>
          <w:rFonts w:ascii="Aptos" w:hAnsi="Aptos"/>
        </w:rPr>
        <w:t>17 lipca</w:t>
      </w:r>
      <w:r w:rsidR="003E6A41" w:rsidRPr="00155284">
        <w:rPr>
          <w:rFonts w:ascii="Aptos" w:hAnsi="Aptos"/>
        </w:rPr>
        <w:t xml:space="preserve"> 2026 roku.</w:t>
      </w:r>
    </w:p>
    <w:p w14:paraId="4C732756" w14:textId="77777777" w:rsidR="00811134" w:rsidRPr="00155284" w:rsidRDefault="00811134" w:rsidP="00155284">
      <w:pPr>
        <w:tabs>
          <w:tab w:val="left" w:pos="5670"/>
        </w:tabs>
        <w:ind w:left="5670"/>
        <w:rPr>
          <w:rFonts w:ascii="Aptos" w:hAnsi="Aptos"/>
        </w:rPr>
      </w:pPr>
    </w:p>
    <w:p w14:paraId="78B8F3D8" w14:textId="25E59BE3" w:rsidR="00A67A0F" w:rsidRPr="00155284" w:rsidRDefault="00A67A0F" w:rsidP="00155284">
      <w:pPr>
        <w:tabs>
          <w:tab w:val="left" w:pos="5670"/>
        </w:tabs>
        <w:ind w:left="5670"/>
        <w:rPr>
          <w:rFonts w:ascii="Aptos" w:hAnsi="Aptos"/>
          <w:b/>
          <w:bCs/>
          <w:sz w:val="22"/>
          <w:szCs w:val="22"/>
        </w:rPr>
      </w:pPr>
      <w:r w:rsidRPr="00155284">
        <w:rPr>
          <w:rFonts w:ascii="Aptos" w:hAnsi="Aptos"/>
          <w:b/>
          <w:bCs/>
          <w:sz w:val="22"/>
          <w:szCs w:val="22"/>
        </w:rPr>
        <w:t>Burmistrz</w:t>
      </w:r>
      <w:r w:rsidR="00155284" w:rsidRPr="00155284">
        <w:rPr>
          <w:rFonts w:ascii="Aptos" w:hAnsi="Aptos"/>
          <w:b/>
          <w:bCs/>
          <w:sz w:val="22"/>
          <w:szCs w:val="22"/>
        </w:rPr>
        <w:t>a Miasta Płońsk</w:t>
      </w:r>
    </w:p>
    <w:p w14:paraId="6A6F8AFF" w14:textId="0413668C" w:rsidR="00A67A0F" w:rsidRPr="00527D9D" w:rsidRDefault="00BB4EF3" w:rsidP="00155284">
      <w:pPr>
        <w:tabs>
          <w:tab w:val="left" w:pos="5670"/>
        </w:tabs>
        <w:ind w:left="5670"/>
        <w:rPr>
          <w:rFonts w:ascii="Aptos" w:hAnsi="Aptos"/>
          <w:b/>
          <w:bCs/>
          <w:sz w:val="22"/>
          <w:szCs w:val="22"/>
        </w:rPr>
      </w:pPr>
      <w:r w:rsidRPr="00527D9D">
        <w:rPr>
          <w:rFonts w:ascii="Aptos" w:hAnsi="Aptos"/>
          <w:b/>
          <w:bCs/>
          <w:color w:val="000000" w:themeColor="text1"/>
          <w:sz w:val="22"/>
          <w:szCs w:val="22"/>
        </w:rPr>
        <w:tab/>
      </w:r>
      <w:r w:rsidR="00527D9D">
        <w:rPr>
          <w:rFonts w:ascii="Aptos" w:hAnsi="Aptos"/>
          <w:b/>
          <w:bCs/>
          <w:sz w:val="22"/>
          <w:szCs w:val="22"/>
        </w:rPr>
        <w:t>-//-</w:t>
      </w:r>
      <w:r w:rsidRPr="00527D9D">
        <w:rPr>
          <w:rFonts w:ascii="Aptos" w:hAnsi="Aptos"/>
          <w:b/>
          <w:bCs/>
          <w:sz w:val="22"/>
          <w:szCs w:val="22"/>
        </w:rPr>
        <w:tab/>
      </w:r>
    </w:p>
    <w:p w14:paraId="54343745" w14:textId="6F8992D2" w:rsidR="00811134" w:rsidRPr="00155284" w:rsidRDefault="001B58E3" w:rsidP="00155284">
      <w:pPr>
        <w:tabs>
          <w:tab w:val="left" w:pos="5670"/>
        </w:tabs>
        <w:ind w:left="567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Andrzej Pietrasik</w:t>
      </w:r>
    </w:p>
    <w:p w14:paraId="06BD4F25" w14:textId="77777777" w:rsidR="00BB3B70" w:rsidRPr="00BB4EF3" w:rsidRDefault="00BB3B70" w:rsidP="00350D26">
      <w:pPr>
        <w:jc w:val="both"/>
        <w:rPr>
          <w:rFonts w:ascii="Aptos" w:hAnsi="Aptos"/>
          <w:color w:val="FFFFFF" w:themeColor="background1"/>
          <w:sz w:val="20"/>
          <w:szCs w:val="20"/>
        </w:rPr>
      </w:pPr>
    </w:p>
    <w:p w14:paraId="4EF4B6EC" w14:textId="77777777" w:rsidR="00BB3B70" w:rsidRPr="00527D9D" w:rsidRDefault="00BB3B70" w:rsidP="00BB3B70">
      <w:pPr>
        <w:jc w:val="both"/>
        <w:rPr>
          <w:rFonts w:ascii="Aptos" w:hAnsi="Aptos"/>
          <w:color w:val="FFFFFF" w:themeColor="background1"/>
          <w:sz w:val="20"/>
          <w:szCs w:val="20"/>
        </w:rPr>
      </w:pPr>
      <w:r w:rsidRPr="00527D9D">
        <w:rPr>
          <w:rFonts w:ascii="Aptos" w:hAnsi="Aptos"/>
          <w:color w:val="FFFFFF" w:themeColor="background1"/>
          <w:sz w:val="20"/>
          <w:szCs w:val="20"/>
        </w:rPr>
        <w:t>Sporządziła: A. Ślubowska</w:t>
      </w:r>
    </w:p>
    <w:p w14:paraId="4852EE5A" w14:textId="77777777" w:rsidR="00BB3B70" w:rsidRPr="00527D9D" w:rsidRDefault="00BB3B70" w:rsidP="00350D26">
      <w:pPr>
        <w:jc w:val="both"/>
        <w:rPr>
          <w:rFonts w:ascii="Aptos" w:hAnsi="Aptos"/>
          <w:color w:val="FFFFFF" w:themeColor="background1"/>
          <w:sz w:val="20"/>
          <w:szCs w:val="20"/>
        </w:rPr>
      </w:pPr>
    </w:p>
    <w:p w14:paraId="23DB22FA" w14:textId="1BE28FDC" w:rsidR="00BB3B70" w:rsidRPr="00527D9D" w:rsidRDefault="00BB3B70" w:rsidP="00350D26">
      <w:pPr>
        <w:jc w:val="both"/>
        <w:rPr>
          <w:rFonts w:ascii="Aptos" w:hAnsi="Aptos"/>
          <w:color w:val="FFFFFF" w:themeColor="background1"/>
          <w:sz w:val="20"/>
          <w:szCs w:val="20"/>
        </w:rPr>
      </w:pPr>
      <w:r w:rsidRPr="00527D9D">
        <w:rPr>
          <w:rFonts w:ascii="Aptos" w:hAnsi="Aptos"/>
          <w:color w:val="FFFFFF" w:themeColor="background1"/>
          <w:sz w:val="20"/>
          <w:szCs w:val="20"/>
        </w:rPr>
        <w:t>Sprawdziła: E. Grzeszczak</w:t>
      </w:r>
    </w:p>
    <w:sectPr w:rsidR="00BB3B70" w:rsidRPr="00527D9D" w:rsidSect="00846514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E"/>
    <w:rsid w:val="00014911"/>
    <w:rsid w:val="0002620A"/>
    <w:rsid w:val="00035842"/>
    <w:rsid w:val="00077ECF"/>
    <w:rsid w:val="000A782F"/>
    <w:rsid w:val="000C0D84"/>
    <w:rsid w:val="000D13D8"/>
    <w:rsid w:val="000D13EA"/>
    <w:rsid w:val="000E78E8"/>
    <w:rsid w:val="00122B94"/>
    <w:rsid w:val="00155284"/>
    <w:rsid w:val="001758B4"/>
    <w:rsid w:val="001B58E3"/>
    <w:rsid w:val="001D1453"/>
    <w:rsid w:val="001D4DE6"/>
    <w:rsid w:val="00227FDC"/>
    <w:rsid w:val="00234729"/>
    <w:rsid w:val="002A37A2"/>
    <w:rsid w:val="00302A0F"/>
    <w:rsid w:val="003306F4"/>
    <w:rsid w:val="00350D26"/>
    <w:rsid w:val="00351C58"/>
    <w:rsid w:val="00351F61"/>
    <w:rsid w:val="003D1A0F"/>
    <w:rsid w:val="003E6A41"/>
    <w:rsid w:val="003F0E18"/>
    <w:rsid w:val="003F41D2"/>
    <w:rsid w:val="004225B7"/>
    <w:rsid w:val="00425F6C"/>
    <w:rsid w:val="004270BA"/>
    <w:rsid w:val="00462844"/>
    <w:rsid w:val="00465F7A"/>
    <w:rsid w:val="00483187"/>
    <w:rsid w:val="00497581"/>
    <w:rsid w:val="004A10FC"/>
    <w:rsid w:val="004C22F7"/>
    <w:rsid w:val="004D21D6"/>
    <w:rsid w:val="004F18E7"/>
    <w:rsid w:val="004F3C84"/>
    <w:rsid w:val="0050219B"/>
    <w:rsid w:val="00527D9D"/>
    <w:rsid w:val="00570042"/>
    <w:rsid w:val="005B498C"/>
    <w:rsid w:val="00651991"/>
    <w:rsid w:val="0065625D"/>
    <w:rsid w:val="00660061"/>
    <w:rsid w:val="00667385"/>
    <w:rsid w:val="0068014E"/>
    <w:rsid w:val="00682409"/>
    <w:rsid w:val="006939A5"/>
    <w:rsid w:val="006B47C6"/>
    <w:rsid w:val="006C699B"/>
    <w:rsid w:val="006F7873"/>
    <w:rsid w:val="007016DA"/>
    <w:rsid w:val="00701CB5"/>
    <w:rsid w:val="00706385"/>
    <w:rsid w:val="007137C3"/>
    <w:rsid w:val="00770D18"/>
    <w:rsid w:val="0078237F"/>
    <w:rsid w:val="007A7A9C"/>
    <w:rsid w:val="007E3C13"/>
    <w:rsid w:val="007F15EB"/>
    <w:rsid w:val="00802373"/>
    <w:rsid w:val="00811134"/>
    <w:rsid w:val="00811BA9"/>
    <w:rsid w:val="008270D4"/>
    <w:rsid w:val="00846514"/>
    <w:rsid w:val="00855D86"/>
    <w:rsid w:val="00865C89"/>
    <w:rsid w:val="00875BCD"/>
    <w:rsid w:val="0087619F"/>
    <w:rsid w:val="00877DF4"/>
    <w:rsid w:val="00894247"/>
    <w:rsid w:val="008B5495"/>
    <w:rsid w:val="008C1255"/>
    <w:rsid w:val="008C3496"/>
    <w:rsid w:val="0092444A"/>
    <w:rsid w:val="00932D58"/>
    <w:rsid w:val="00941609"/>
    <w:rsid w:val="00944778"/>
    <w:rsid w:val="00957410"/>
    <w:rsid w:val="009675E9"/>
    <w:rsid w:val="009925BE"/>
    <w:rsid w:val="009E3202"/>
    <w:rsid w:val="00A11296"/>
    <w:rsid w:val="00A112F0"/>
    <w:rsid w:val="00A2547D"/>
    <w:rsid w:val="00A67A0F"/>
    <w:rsid w:val="00A7432C"/>
    <w:rsid w:val="00AA3B8B"/>
    <w:rsid w:val="00B14927"/>
    <w:rsid w:val="00B23C5E"/>
    <w:rsid w:val="00B464B1"/>
    <w:rsid w:val="00B4732B"/>
    <w:rsid w:val="00B54324"/>
    <w:rsid w:val="00B64B65"/>
    <w:rsid w:val="00B860FF"/>
    <w:rsid w:val="00B87015"/>
    <w:rsid w:val="00B948F7"/>
    <w:rsid w:val="00BB3B70"/>
    <w:rsid w:val="00BB4EF3"/>
    <w:rsid w:val="00BD2057"/>
    <w:rsid w:val="00C16AC0"/>
    <w:rsid w:val="00C2223A"/>
    <w:rsid w:val="00C2401E"/>
    <w:rsid w:val="00C44CE7"/>
    <w:rsid w:val="00C50B89"/>
    <w:rsid w:val="00CD01C5"/>
    <w:rsid w:val="00D06070"/>
    <w:rsid w:val="00D104AB"/>
    <w:rsid w:val="00D66842"/>
    <w:rsid w:val="00D8745C"/>
    <w:rsid w:val="00D96023"/>
    <w:rsid w:val="00DB15B5"/>
    <w:rsid w:val="00DD07A5"/>
    <w:rsid w:val="00DE7637"/>
    <w:rsid w:val="00E07A09"/>
    <w:rsid w:val="00E320CA"/>
    <w:rsid w:val="00E80156"/>
    <w:rsid w:val="00E932A3"/>
    <w:rsid w:val="00EA10E7"/>
    <w:rsid w:val="00F00127"/>
    <w:rsid w:val="00F31CEE"/>
    <w:rsid w:val="00F63DB6"/>
    <w:rsid w:val="00F8256B"/>
    <w:rsid w:val="00FB033F"/>
    <w:rsid w:val="00FB57FB"/>
    <w:rsid w:val="00FE12D1"/>
    <w:rsid w:val="00FE6288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70278"/>
  <w14:defaultImageDpi w14:val="0"/>
  <w15:docId w15:val="{5E183A94-2F73-40F6-82BC-CC8ABC84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2401E"/>
    <w:rPr>
      <w:rFonts w:cs="Times New Roman"/>
      <w:color w:val="000000"/>
      <w:u w:val="single"/>
    </w:rPr>
  </w:style>
  <w:style w:type="paragraph" w:styleId="NormalnyWeb">
    <w:name w:val="Normal (Web)"/>
    <w:basedOn w:val="Normalny"/>
    <w:uiPriority w:val="99"/>
    <w:rsid w:val="00C2401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2401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wydaniu decyzji stwierdzającej przejście nieruchomości na własność Powiatu Sierpeckiego</vt:lpstr>
    </vt:vector>
  </TitlesOfParts>
  <Manager>Wydział Skarbu Państwa i Nieruchomości</Manager>
  <Company>Mazowiecki Urząd Wojewódzki w Warszawie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stwierdzającej przejście nieruchomości na własność Powiatu Sierpeckiego</dc:title>
  <dc:subject>Działka nr 32 (obręb Rzeszotary Pszczele, gm.Rościszewo)</dc:subject>
  <dc:creator>Oddział w D.-P.Z. w Płocku (MS)</dc:creator>
  <cp:keywords/>
  <dc:description/>
  <cp:lastModifiedBy>Aneta Ślubowska</cp:lastModifiedBy>
  <cp:revision>13</cp:revision>
  <cp:lastPrinted>2026-07-21T12:49:00Z</cp:lastPrinted>
  <dcterms:created xsi:type="dcterms:W3CDTF">2026-07-07T11:43:00Z</dcterms:created>
  <dcterms:modified xsi:type="dcterms:W3CDTF">2026-07-22T10:12:00Z</dcterms:modified>
</cp:coreProperties>
</file>