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1C92" w14:textId="3C607C18" w:rsidR="001E1401" w:rsidRDefault="00727652" w:rsidP="00C4095A">
      <w:pPr>
        <w:spacing w:after="240" w:line="360" w:lineRule="auto"/>
        <w:rPr>
          <w:sz w:val="24"/>
        </w:rPr>
      </w:pPr>
      <w:r>
        <w:rPr>
          <w:sz w:val="24"/>
        </w:rPr>
        <w:t>Burmistrz Miasta Płońsk</w:t>
      </w:r>
      <w:r w:rsidR="00C4095A" w:rsidRPr="00C4095A">
        <w:rPr>
          <w:sz w:val="24"/>
        </w:rPr>
        <w:t xml:space="preserve"> </w:t>
      </w:r>
      <w:r w:rsidR="00C4095A">
        <w:rPr>
          <w:sz w:val="24"/>
        </w:rPr>
        <w:tab/>
      </w:r>
      <w:r w:rsidR="00C4095A">
        <w:rPr>
          <w:sz w:val="24"/>
        </w:rPr>
        <w:tab/>
      </w:r>
      <w:r w:rsidR="00C4095A">
        <w:rPr>
          <w:sz w:val="24"/>
        </w:rPr>
        <w:tab/>
      </w:r>
      <w:r w:rsidR="00C4095A">
        <w:rPr>
          <w:sz w:val="24"/>
        </w:rPr>
        <w:tab/>
      </w:r>
      <w:r w:rsidR="00C4095A">
        <w:rPr>
          <w:sz w:val="24"/>
        </w:rPr>
        <w:tab/>
        <w:t>Płońsk, dnia 1</w:t>
      </w:r>
      <w:r w:rsidR="00E116E7">
        <w:rPr>
          <w:sz w:val="24"/>
        </w:rPr>
        <w:t>5</w:t>
      </w:r>
      <w:r w:rsidR="00C4095A">
        <w:rPr>
          <w:sz w:val="24"/>
        </w:rPr>
        <w:t xml:space="preserve"> czerwca 2026 r. </w:t>
      </w:r>
    </w:p>
    <w:p w14:paraId="5D43016C" w14:textId="3DE27FFC" w:rsidR="00727652" w:rsidRPr="00D34C1B" w:rsidRDefault="00727652" w:rsidP="00C4095A">
      <w:pPr>
        <w:pStyle w:val="Nagwek1"/>
        <w:spacing w:after="240"/>
        <w:ind w:firstLine="1134"/>
        <w:rPr>
          <w:b/>
          <w:bCs/>
          <w:color w:val="auto"/>
          <w:sz w:val="24"/>
          <w:szCs w:val="24"/>
        </w:rPr>
      </w:pPr>
      <w:r w:rsidRPr="00D34C1B">
        <w:rPr>
          <w:b/>
          <w:bCs/>
          <w:color w:val="auto"/>
          <w:sz w:val="24"/>
          <w:szCs w:val="24"/>
        </w:rPr>
        <w:t>Obwieszczenie Burmistrza Miasta Płońsk z dnia 11 czerwca 2026 r.</w:t>
      </w:r>
    </w:p>
    <w:p w14:paraId="1150F186" w14:textId="73D369A3" w:rsidR="00727652" w:rsidRPr="00D34C1B" w:rsidRDefault="00727652" w:rsidP="00C4095A">
      <w:pPr>
        <w:spacing w:after="240" w:line="360" w:lineRule="auto"/>
        <w:ind w:firstLine="2694"/>
        <w:rPr>
          <w:b/>
          <w:bCs/>
          <w:sz w:val="24"/>
        </w:rPr>
      </w:pPr>
      <w:r w:rsidRPr="00D34C1B">
        <w:rPr>
          <w:b/>
          <w:bCs/>
          <w:sz w:val="24"/>
        </w:rPr>
        <w:t>Zawiadomienie o wydaniu postanowień</w:t>
      </w:r>
    </w:p>
    <w:p w14:paraId="62716419" w14:textId="190C56C4" w:rsidR="00727652" w:rsidRPr="00B72B8E" w:rsidRDefault="00727652" w:rsidP="00C4095A">
      <w:pPr>
        <w:pStyle w:val="Nagwek2"/>
        <w:spacing w:after="240" w:line="360" w:lineRule="auto"/>
        <w:rPr>
          <w:rFonts w:ascii="Aptos" w:hAnsi="Aptos"/>
          <w:color w:val="auto"/>
          <w:sz w:val="24"/>
          <w:szCs w:val="24"/>
        </w:rPr>
      </w:pPr>
      <w:r w:rsidRPr="00B72B8E">
        <w:rPr>
          <w:rFonts w:ascii="Aptos" w:hAnsi="Aptos"/>
          <w:color w:val="auto"/>
          <w:sz w:val="24"/>
          <w:szCs w:val="24"/>
        </w:rPr>
        <w:t>Zgodnie z art. 9 i 10 ustawy z dnia 14 czerwca 1960 r. Kodeks postępowania administracyjnego</w:t>
      </w:r>
      <w:r w:rsidRPr="00B72B8E">
        <w:rPr>
          <w:rFonts w:ascii="Aptos" w:hAnsi="Aptos" w:cs="Arial"/>
          <w:color w:val="auto"/>
          <w:sz w:val="24"/>
          <w:szCs w:val="24"/>
        </w:rPr>
        <w:t>.(</w:t>
      </w:r>
      <w:proofErr w:type="spellStart"/>
      <w:r w:rsidRPr="00B72B8E">
        <w:rPr>
          <w:rFonts w:ascii="Aptos" w:hAnsi="Aptos" w:cs="Arial"/>
          <w:color w:val="auto"/>
          <w:sz w:val="24"/>
          <w:szCs w:val="24"/>
        </w:rPr>
        <w:t>t.j</w:t>
      </w:r>
      <w:proofErr w:type="spellEnd"/>
      <w:r w:rsidRPr="00B72B8E">
        <w:rPr>
          <w:rFonts w:ascii="Aptos" w:hAnsi="Aptos" w:cs="Arial"/>
          <w:color w:val="auto"/>
          <w:sz w:val="24"/>
          <w:szCs w:val="24"/>
        </w:rPr>
        <w:t xml:space="preserve">. Dz. U. z 2025 r. 1691) </w:t>
      </w:r>
      <w:r w:rsidR="00D34C1B">
        <w:rPr>
          <w:rFonts w:ascii="Aptos" w:hAnsi="Aptos" w:cs="Arial"/>
          <w:color w:val="auto"/>
          <w:sz w:val="24"/>
          <w:szCs w:val="24"/>
        </w:rPr>
        <w:t xml:space="preserve">dalej zwaną Kpa </w:t>
      </w:r>
      <w:r w:rsidRPr="00B72B8E">
        <w:rPr>
          <w:rFonts w:ascii="Aptos" w:hAnsi="Aptos" w:cs="Arial"/>
          <w:color w:val="auto"/>
          <w:sz w:val="24"/>
          <w:szCs w:val="24"/>
        </w:rPr>
        <w:t>oraz w nawiązaniu do art.</w:t>
      </w:r>
      <w:r w:rsidR="00D34C1B">
        <w:rPr>
          <w:rFonts w:ascii="Aptos" w:hAnsi="Aptos" w:cs="Arial"/>
          <w:color w:val="auto"/>
          <w:sz w:val="24"/>
          <w:szCs w:val="24"/>
        </w:rPr>
        <w:t>21</w:t>
      </w:r>
      <w:r w:rsidR="00E56FA9">
        <w:rPr>
          <w:rFonts w:ascii="Aptos" w:hAnsi="Aptos" w:cs="Arial"/>
          <w:color w:val="auto"/>
          <w:sz w:val="24"/>
          <w:szCs w:val="24"/>
        </w:rPr>
        <w:t xml:space="preserve"> ust. 2 pkt 8</w:t>
      </w:r>
      <w:r w:rsidR="00D34C1B">
        <w:rPr>
          <w:rFonts w:ascii="Aptos" w:hAnsi="Aptos" w:cs="Arial"/>
          <w:color w:val="auto"/>
          <w:sz w:val="24"/>
          <w:szCs w:val="24"/>
        </w:rPr>
        <w:t>, 33 i</w:t>
      </w:r>
      <w:r w:rsidRPr="00B72B8E">
        <w:rPr>
          <w:rFonts w:ascii="Aptos" w:hAnsi="Aptos" w:cs="Arial"/>
          <w:color w:val="auto"/>
          <w:sz w:val="24"/>
          <w:szCs w:val="24"/>
        </w:rPr>
        <w:t xml:space="preserve"> 63</w:t>
      </w:r>
      <w:r w:rsidRPr="00B72B8E">
        <w:rPr>
          <w:rFonts w:ascii="Aptos" w:hAnsi="Aptos"/>
          <w:color w:val="auto"/>
          <w:sz w:val="24"/>
          <w:szCs w:val="24"/>
        </w:rPr>
        <w:t xml:space="preserve"> ustawy z dnia 3 października 2008 r. o udostępnianiu informacji o środowisku i jego ochronie, udziale społeczeństwa w ochronie środowiska oraz ocenach oddziaływania na środowisko (</w:t>
      </w:r>
      <w:proofErr w:type="spellStart"/>
      <w:r w:rsidRPr="00B72B8E">
        <w:rPr>
          <w:rFonts w:ascii="Aptos" w:hAnsi="Aptos"/>
          <w:color w:val="auto"/>
          <w:sz w:val="24"/>
          <w:szCs w:val="24"/>
        </w:rPr>
        <w:t>t.j</w:t>
      </w:r>
      <w:proofErr w:type="spellEnd"/>
      <w:r w:rsidRPr="00B72B8E">
        <w:rPr>
          <w:rFonts w:ascii="Aptos" w:hAnsi="Aptos"/>
          <w:color w:val="auto"/>
          <w:sz w:val="24"/>
          <w:szCs w:val="24"/>
        </w:rPr>
        <w:t>. Dz. U. z 2026 r., poz. 670)</w:t>
      </w:r>
      <w:r w:rsidR="00D34C1B">
        <w:rPr>
          <w:rFonts w:ascii="Aptos" w:hAnsi="Aptos"/>
          <w:color w:val="auto"/>
          <w:sz w:val="24"/>
          <w:szCs w:val="24"/>
        </w:rPr>
        <w:t>,</w:t>
      </w:r>
    </w:p>
    <w:p w14:paraId="72AC204F" w14:textId="2D9BD004" w:rsidR="00727652" w:rsidRPr="00D34C1B" w:rsidRDefault="00D34C1B" w:rsidP="00B72B8E">
      <w:pPr>
        <w:pStyle w:val="Nagwek3"/>
        <w:spacing w:after="480"/>
        <w:ind w:firstLine="2835"/>
        <w:rPr>
          <w:rFonts w:ascii="Aptos" w:hAnsi="Aptos"/>
          <w:b/>
          <w:bCs/>
          <w:color w:val="auto"/>
          <w:sz w:val="24"/>
          <w:szCs w:val="24"/>
        </w:rPr>
      </w:pPr>
      <w:r>
        <w:rPr>
          <w:rFonts w:ascii="Aptos" w:hAnsi="Aptos"/>
          <w:b/>
          <w:bCs/>
          <w:color w:val="auto"/>
          <w:sz w:val="24"/>
          <w:szCs w:val="24"/>
        </w:rPr>
        <w:t>z</w:t>
      </w:r>
      <w:r w:rsidR="00727652" w:rsidRPr="00D34C1B">
        <w:rPr>
          <w:rFonts w:ascii="Aptos" w:hAnsi="Aptos"/>
          <w:b/>
          <w:bCs/>
          <w:color w:val="auto"/>
          <w:sz w:val="24"/>
          <w:szCs w:val="24"/>
        </w:rPr>
        <w:t>awiadamiam strony postępowania,</w:t>
      </w:r>
    </w:p>
    <w:p w14:paraId="5AC034E5" w14:textId="539496A8" w:rsidR="00727652" w:rsidRPr="00B72B8E" w:rsidRDefault="00727652" w:rsidP="00C4095A">
      <w:pPr>
        <w:pStyle w:val="Nagwek4"/>
        <w:spacing w:after="0" w:line="360" w:lineRule="auto"/>
        <w:rPr>
          <w:rFonts w:ascii="Aptos" w:hAnsi="Aptos" w:cs="Arial"/>
          <w:i w:val="0"/>
          <w:iCs w:val="0"/>
          <w:color w:val="auto"/>
          <w:sz w:val="24"/>
        </w:rPr>
      </w:pPr>
      <w:r w:rsidRPr="00B72B8E">
        <w:rPr>
          <w:rFonts w:ascii="Aptos" w:hAnsi="Aptos"/>
          <w:i w:val="0"/>
          <w:iCs w:val="0"/>
          <w:color w:val="auto"/>
          <w:sz w:val="24"/>
        </w:rPr>
        <w:t xml:space="preserve">że </w:t>
      </w:r>
      <w:r w:rsidR="00004B1A" w:rsidRPr="00B72B8E">
        <w:rPr>
          <w:rFonts w:ascii="Aptos" w:hAnsi="Aptos"/>
          <w:i w:val="0"/>
          <w:iCs w:val="0"/>
          <w:color w:val="auto"/>
          <w:sz w:val="24"/>
        </w:rPr>
        <w:t xml:space="preserve">w toku prowadzonego postępowania w sprawie wydania decyzji o środowiskowych uwarunkowaniach dla planowanego przedsięwzięcia pn.: „Punkt do zbierania odpadów złomu stalowego i metali kolorowych w Płońsku przy ul. Armii Krajowej 45”wydane zostały postanowienia o </w:t>
      </w:r>
      <w:r w:rsidR="00004B1A" w:rsidRPr="00B72B8E">
        <w:rPr>
          <w:rFonts w:ascii="Aptos" w:hAnsi="Aptos" w:cs="Arial"/>
          <w:i w:val="0"/>
          <w:iCs w:val="0"/>
          <w:color w:val="auto"/>
          <w:sz w:val="24"/>
        </w:rPr>
        <w:t>nałożeniu obowiązku przeprowadzenia oceny oddziaływania na środowisko dla planowanego przedsięwzięcia oraz o zawieszeniu z urzędu postępowania w sprawie wydania decyzji o środowiskowych uwarunkowaniach dla planowanego przedsięwzięcia do czasu przedłożenia przez Inwestora raportu o oddziaływaniu przedsięwzięcia na środowisko.</w:t>
      </w:r>
    </w:p>
    <w:p w14:paraId="1A87CCD0" w14:textId="77777777" w:rsidR="00B72B8E" w:rsidRDefault="00004B1A" w:rsidP="00FB16EB">
      <w:pPr>
        <w:spacing w:after="360" w:line="360" w:lineRule="auto"/>
        <w:rPr>
          <w:rFonts w:cs="Arial"/>
          <w:sz w:val="24"/>
        </w:rPr>
      </w:pPr>
      <w:r>
        <w:rPr>
          <w:rFonts w:cs="Arial"/>
          <w:sz w:val="24"/>
        </w:rPr>
        <w:t>W związku z powyższym informuję, że wszystkie strony tego postepowania zgodnie z art. 9 i 10 Kpa mogą zapoznać się z ww. postanowieniami w siedzibie Urzędu Miejskiego w Płońsku, ul. Płocka 39, 09-100 Płońsk – w Referacie Odpadów, Ochrony Środowiska i Gospodarki Komunalnej od poniedziałku do piątku w godzinach pracy Urzędu.</w:t>
      </w:r>
    </w:p>
    <w:p w14:paraId="0455C6BE" w14:textId="5504A7CB" w:rsidR="00B72B8E" w:rsidRPr="00CB7E8F" w:rsidRDefault="00B72B8E" w:rsidP="00CB7E8F">
      <w:pPr>
        <w:pStyle w:val="Nagwek3"/>
        <w:ind w:left="4956"/>
        <w:rPr>
          <w:rFonts w:ascii="Aptos" w:eastAsia="Times New Roman" w:hAnsi="Aptos"/>
          <w:color w:val="auto"/>
          <w:sz w:val="22"/>
          <w:szCs w:val="22"/>
        </w:rPr>
      </w:pPr>
      <w:r w:rsidRPr="00CB7E8F">
        <w:rPr>
          <w:rFonts w:ascii="Aptos" w:eastAsia="Times New Roman" w:hAnsi="Aptos"/>
          <w:color w:val="auto"/>
          <w:sz w:val="22"/>
          <w:szCs w:val="22"/>
        </w:rPr>
        <w:t xml:space="preserve">Z up. Burmistrza </w:t>
      </w:r>
      <w:r w:rsidRPr="00CB7E8F">
        <w:rPr>
          <w:rFonts w:ascii="Aptos" w:eastAsia="Times New Roman" w:hAnsi="Aptos"/>
          <w:color w:val="auto"/>
          <w:sz w:val="22"/>
          <w:szCs w:val="22"/>
        </w:rPr>
        <w:br/>
      </w:r>
      <w:r w:rsidRPr="00CB7E8F">
        <w:rPr>
          <w:rFonts w:ascii="Aptos" w:eastAsia="Times New Roman" w:hAnsi="Aptos"/>
          <w:iCs/>
          <w:color w:val="auto"/>
          <w:sz w:val="22"/>
          <w:szCs w:val="22"/>
        </w:rPr>
        <w:t xml:space="preserve">Andrzej Bogucki  </w:t>
      </w:r>
      <w:r w:rsidRPr="00CB7E8F">
        <w:rPr>
          <w:rFonts w:ascii="Aptos" w:eastAsia="Times New Roman" w:hAnsi="Aptos"/>
          <w:iCs/>
          <w:color w:val="auto"/>
          <w:sz w:val="22"/>
          <w:szCs w:val="22"/>
        </w:rPr>
        <w:br/>
      </w:r>
      <w:r w:rsidRPr="00CB7E8F">
        <w:rPr>
          <w:rFonts w:ascii="Aptos" w:eastAsia="Times New Roman" w:hAnsi="Aptos"/>
          <w:color w:val="auto"/>
          <w:sz w:val="22"/>
          <w:szCs w:val="22"/>
        </w:rPr>
        <w:t xml:space="preserve">Dyrektor Wydziału Usług Komunalnych </w:t>
      </w:r>
      <w:r w:rsidRPr="00CB7E8F">
        <w:rPr>
          <w:rFonts w:ascii="Aptos" w:eastAsia="Times New Roman" w:hAnsi="Aptos"/>
          <w:color w:val="auto"/>
          <w:sz w:val="22"/>
          <w:szCs w:val="22"/>
        </w:rPr>
        <w:br/>
        <w:t>i Ochrony Środowiska</w:t>
      </w:r>
    </w:p>
    <w:p w14:paraId="300B50A8" w14:textId="77777777" w:rsidR="00CB7E8F" w:rsidRPr="00CB7E8F" w:rsidRDefault="00CB7E8F" w:rsidP="00CB7E8F"/>
    <w:p w14:paraId="5BF30589" w14:textId="032B5D22" w:rsidR="00D34C1B" w:rsidRPr="0000232F" w:rsidRDefault="00D34C1B" w:rsidP="0000232F">
      <w:pPr>
        <w:spacing w:after="360" w:line="360" w:lineRule="auto"/>
        <w:rPr>
          <w:rFonts w:cs="Arial"/>
          <w:sz w:val="24"/>
        </w:rPr>
      </w:pPr>
    </w:p>
    <w:sectPr w:rsidR="00D34C1B" w:rsidRPr="0000232F" w:rsidSect="00C409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61F4A"/>
    <w:multiLevelType w:val="hybridMultilevel"/>
    <w:tmpl w:val="DE82BD3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25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5E"/>
    <w:rsid w:val="000003F7"/>
    <w:rsid w:val="0000232F"/>
    <w:rsid w:val="00004B1A"/>
    <w:rsid w:val="00026DD3"/>
    <w:rsid w:val="000710BE"/>
    <w:rsid w:val="001E1401"/>
    <w:rsid w:val="003B38EC"/>
    <w:rsid w:val="00437350"/>
    <w:rsid w:val="005A476C"/>
    <w:rsid w:val="005B46A0"/>
    <w:rsid w:val="005F128A"/>
    <w:rsid w:val="0066737B"/>
    <w:rsid w:val="00727652"/>
    <w:rsid w:val="009214E6"/>
    <w:rsid w:val="00B72B8E"/>
    <w:rsid w:val="00C4095A"/>
    <w:rsid w:val="00CB7E8F"/>
    <w:rsid w:val="00CF2DA2"/>
    <w:rsid w:val="00D10D5E"/>
    <w:rsid w:val="00D34C1B"/>
    <w:rsid w:val="00DD54BD"/>
    <w:rsid w:val="00E116E7"/>
    <w:rsid w:val="00E236D6"/>
    <w:rsid w:val="00E366EA"/>
    <w:rsid w:val="00E56FA9"/>
    <w:rsid w:val="00F67E34"/>
    <w:rsid w:val="00FB16EB"/>
    <w:rsid w:val="00FD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60F5"/>
  <w15:chartTrackingRefBased/>
  <w15:docId w15:val="{3761253F-0AF4-4E2D-A4CA-C960BE0E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8EC"/>
    <w:pPr>
      <w:spacing w:after="0" w:line="240" w:lineRule="auto"/>
    </w:pPr>
    <w:rPr>
      <w:rFonts w:ascii="Aptos" w:hAnsi="Aptos" w:cs="Times New Roman"/>
      <w:kern w:val="0"/>
      <w:sz w:val="4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366EA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kern w:val="2"/>
      <w:szCs w:val="3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0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0D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10D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10D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0D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0D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0D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0D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46A0"/>
    <w:pPr>
      <w:spacing w:after="0" w:line="240" w:lineRule="auto"/>
    </w:pPr>
    <w:rPr>
      <w:rFonts w:ascii="Aptos" w:hAnsi="Aptos" w:cs="Times New Roman"/>
      <w:color w:val="000000" w:themeColor="text1"/>
      <w:kern w:val="0"/>
      <w:sz w:val="4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B3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38E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E366EA"/>
    <w:rPr>
      <w:rFonts w:ascii="Aptos" w:eastAsiaTheme="majorEastAsia" w:hAnsi="Aptos" w:cstheme="majorBidi"/>
      <w:color w:val="2F5496" w:themeColor="accent1" w:themeShade="BF"/>
      <w:sz w:val="40"/>
      <w:szCs w:val="32"/>
    </w:rPr>
  </w:style>
  <w:style w:type="paragraph" w:customStyle="1" w:styleId="Aksamitny">
    <w:name w:val="Aksamitny"/>
    <w:basedOn w:val="Normalny"/>
    <w:link w:val="AksamitnyZnak"/>
    <w:autoRedefine/>
    <w:qFormat/>
    <w:rsid w:val="00DD54BD"/>
    <w:pPr>
      <w:suppressAutoHyphens/>
      <w:spacing w:before="160" w:after="160"/>
    </w:pPr>
    <w:rPr>
      <w:sz w:val="22"/>
      <w:szCs w:val="20"/>
      <w:lang w:eastAsia="ar-SA"/>
    </w:rPr>
  </w:style>
  <w:style w:type="character" w:customStyle="1" w:styleId="AksamitnyZnak">
    <w:name w:val="Aksamitny Znak"/>
    <w:basedOn w:val="Domylnaczcionkaakapitu"/>
    <w:link w:val="Aksamitny"/>
    <w:rsid w:val="00DD54BD"/>
    <w:rPr>
      <w:rFonts w:ascii="Aptos" w:hAnsi="Aptos" w:cs="Times New Roman"/>
      <w:kern w:val="0"/>
      <w:sz w:val="22"/>
      <w:szCs w:val="20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10D5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10D5E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10D5E"/>
    <w:rPr>
      <w:rFonts w:eastAsiaTheme="majorEastAsia" w:cstheme="majorBidi"/>
      <w:i/>
      <w:iCs/>
      <w:color w:val="2F5496" w:themeColor="accent1" w:themeShade="BF"/>
      <w:kern w:val="0"/>
      <w:sz w:val="4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D10D5E"/>
    <w:rPr>
      <w:rFonts w:eastAsiaTheme="majorEastAsia" w:cstheme="majorBidi"/>
      <w:color w:val="2F5496" w:themeColor="accent1" w:themeShade="BF"/>
      <w:kern w:val="0"/>
      <w:sz w:val="4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0D5E"/>
    <w:rPr>
      <w:rFonts w:eastAsiaTheme="majorEastAsia" w:cstheme="majorBidi"/>
      <w:i/>
      <w:iCs/>
      <w:color w:val="595959" w:themeColor="text1" w:themeTint="A6"/>
      <w:kern w:val="0"/>
      <w:sz w:val="4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0D5E"/>
    <w:rPr>
      <w:rFonts w:eastAsiaTheme="majorEastAsia" w:cstheme="majorBidi"/>
      <w:color w:val="595959" w:themeColor="text1" w:themeTint="A6"/>
      <w:kern w:val="0"/>
      <w:sz w:val="4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0D5E"/>
    <w:rPr>
      <w:rFonts w:eastAsiaTheme="majorEastAsia" w:cstheme="majorBidi"/>
      <w:i/>
      <w:iCs/>
      <w:color w:val="272727" w:themeColor="text1" w:themeTint="D8"/>
      <w:kern w:val="0"/>
      <w:sz w:val="4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0D5E"/>
    <w:rPr>
      <w:rFonts w:eastAsiaTheme="majorEastAsia" w:cstheme="majorBidi"/>
      <w:color w:val="272727" w:themeColor="text1" w:themeTint="D8"/>
      <w:kern w:val="0"/>
      <w:sz w:val="4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0D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0D5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10D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0D5E"/>
    <w:rPr>
      <w:rFonts w:ascii="Aptos" w:hAnsi="Aptos" w:cs="Times New Roman"/>
      <w:i/>
      <w:iCs/>
      <w:color w:val="404040" w:themeColor="text1" w:themeTint="BF"/>
      <w:kern w:val="0"/>
      <w:sz w:val="4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10D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0D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0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0D5E"/>
    <w:rPr>
      <w:rFonts w:ascii="Aptos" w:hAnsi="Aptos" w:cs="Times New Roman"/>
      <w:i/>
      <w:iCs/>
      <w:color w:val="2F5496" w:themeColor="accent1" w:themeShade="BF"/>
      <w:kern w:val="0"/>
      <w:sz w:val="4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10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Obwieszczenie-zawiadomienie o wydaniu postanowień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Obwieszczenie-zawiadomienie o wydaniu postanowień</dc:title>
  <dc:subject/>
  <dc:creator>Andrzej Bogucki</dc:creator>
  <cp:keywords>Obwieszczenie-zawiadomienie</cp:keywords>
  <dc:description/>
  <cp:lastModifiedBy>Magdalena Konarzewska</cp:lastModifiedBy>
  <cp:revision>11</cp:revision>
  <cp:lastPrinted>2026-06-15T09:11:00Z</cp:lastPrinted>
  <dcterms:created xsi:type="dcterms:W3CDTF">2026-06-11T12:16:00Z</dcterms:created>
  <dcterms:modified xsi:type="dcterms:W3CDTF">2026-06-15T09:16:00Z</dcterms:modified>
</cp:coreProperties>
</file>