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9D" w:rsidRDefault="008E799D" w:rsidP="008E799D">
      <w:pPr>
        <w:tabs>
          <w:tab w:val="left" w:pos="0"/>
          <w:tab w:val="left" w:pos="1125"/>
        </w:tabs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="Calibri"/>
          <w:b/>
          <w:sz w:val="24"/>
          <w:szCs w:val="24"/>
          <w:lang w:eastAsia="pl-PL"/>
        </w:rPr>
        <w:tab/>
      </w:r>
    </w:p>
    <w:p w:rsidR="004375B4" w:rsidRDefault="005A3B66" w:rsidP="0049737D">
      <w:pPr>
        <w:tabs>
          <w:tab w:val="left" w:pos="0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3EE3">
        <w:rPr>
          <w:rFonts w:eastAsia="Times New Roman" w:cs="Calibri"/>
          <w:b/>
          <w:sz w:val="24"/>
          <w:szCs w:val="24"/>
          <w:lang w:eastAsia="pl-PL"/>
        </w:rPr>
        <w:t>OŚWIADCZENIE</w:t>
      </w:r>
    </w:p>
    <w:p w:rsidR="002F3EE3" w:rsidRDefault="005A3B66" w:rsidP="0049737D">
      <w:pPr>
        <w:tabs>
          <w:tab w:val="left" w:pos="0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3EE3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4B430D" w:rsidRPr="002F3EE3">
        <w:rPr>
          <w:rFonts w:eastAsia="Times New Roman" w:cs="Calibri"/>
          <w:b/>
          <w:sz w:val="24"/>
          <w:szCs w:val="24"/>
          <w:lang w:eastAsia="pl-PL"/>
        </w:rPr>
        <w:t>UCZNIA SZKOŁY ŚREDNIEJ</w:t>
      </w:r>
      <w:r w:rsidR="009E7854">
        <w:rPr>
          <w:rFonts w:eastAsia="Times New Roman" w:cs="Calibri"/>
          <w:b/>
          <w:sz w:val="24"/>
          <w:szCs w:val="24"/>
          <w:lang w:eastAsia="pl-PL"/>
        </w:rPr>
        <w:t>,</w:t>
      </w:r>
      <w:r w:rsidR="004B430D" w:rsidRPr="002F3EE3">
        <w:rPr>
          <w:rFonts w:eastAsia="Times New Roman" w:cs="Calibri"/>
          <w:b/>
          <w:sz w:val="24"/>
          <w:szCs w:val="24"/>
          <w:lang w:eastAsia="pl-PL"/>
        </w:rPr>
        <w:t xml:space="preserve"> KTÓRY OSIĄGNĄŁ PEŁNOLETNOŚĆ</w:t>
      </w:r>
    </w:p>
    <w:p w:rsidR="005A3B66" w:rsidRDefault="005A3B66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</w:p>
    <w:p w:rsidR="00074849" w:rsidRPr="002F3EE3" w:rsidRDefault="00074849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</w:p>
    <w:p w:rsidR="005A3B66" w:rsidRPr="0049737D" w:rsidRDefault="005A3B66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</w:r>
      <w:r w:rsidRPr="0049737D">
        <w:rPr>
          <w:rFonts w:eastAsia="Times New Roman" w:cs="Calibri"/>
          <w:color w:val="000000"/>
          <w:lang w:eastAsia="pl-PL"/>
        </w:rPr>
        <w:t>……………………………………......</w:t>
      </w:r>
    </w:p>
    <w:p w:rsidR="005A3B66" w:rsidRPr="0049737D" w:rsidRDefault="005A3B66" w:rsidP="005A3B66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14"/>
          <w:szCs w:val="14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49737D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</w:t>
      </w:r>
      <w:r w:rsidRPr="0049737D"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 data)</w:t>
      </w:r>
    </w:p>
    <w:p w:rsidR="005A3B66" w:rsidRPr="00360B84" w:rsidRDefault="005A3B66" w:rsidP="005A3B66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:rsidR="005A3B6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49737D" w:rsidRPr="0049737D" w:rsidRDefault="005A3B66" w:rsidP="00DD4B5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Ja, niżej podpisana/y  …</w:t>
      </w:r>
      <w:r w:rsidR="0049737D">
        <w:rPr>
          <w:rFonts w:eastAsia="Times New Roman" w:cs="Calibri"/>
          <w:color w:val="000000"/>
          <w:lang w:eastAsia="pl-PL"/>
        </w:rPr>
        <w:t>…………………………………………………………………….</w:t>
      </w:r>
      <w:r>
        <w:rPr>
          <w:rFonts w:eastAsia="Times New Roman" w:cs="Calibri"/>
          <w:color w:val="000000"/>
          <w:lang w:eastAsia="pl-PL"/>
        </w:rPr>
        <w:t>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</w:p>
    <w:p w:rsidR="0049737D" w:rsidRPr="0049737D" w:rsidRDefault="0049737D" w:rsidP="00DD4B5B">
      <w:pPr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                                                       </w:t>
      </w:r>
      <w:r w:rsidR="005A3B66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</w:t>
      </w:r>
      <w:r w:rsidR="004B430D">
        <w:rPr>
          <w:rFonts w:eastAsia="Times New Roman" w:cs="Calibri"/>
          <w:i/>
          <w:color w:val="000000"/>
          <w:sz w:val="14"/>
          <w:szCs w:val="14"/>
          <w:lang w:eastAsia="pl-PL"/>
        </w:rPr>
        <w:t>ucznia który ukończył 18 rok życia i składa o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świadczenie we własnym zakresie</w:t>
      </w:r>
      <w:r w:rsidR="005A3B66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="005A3B66"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</w:p>
    <w:p w:rsidR="005A3B66" w:rsidRPr="006A6696" w:rsidRDefault="005A3B66" w:rsidP="00DD4B5B">
      <w:pPr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:rsidR="00DD4B5B" w:rsidRDefault="005A3B66" w:rsidP="00DD4B5B">
      <w:pPr>
        <w:spacing w:after="0" w:line="240" w:lineRule="auto"/>
        <w:ind w:left="709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 w:rsidR="00406E74">
        <w:rPr>
          <w:rFonts w:eastAsia="Times New Roman" w:cs="Calibri"/>
          <w:color w:val="000000"/>
          <w:lang w:eastAsia="pl-PL"/>
        </w:rPr>
        <w:t>przekazanego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2F41F9">
        <w:rPr>
          <w:rFonts w:eastAsia="Times New Roman" w:cs="Calibri"/>
          <w:color w:val="000000"/>
          <w:lang w:eastAsia="pl-PL"/>
        </w:rPr>
        <w:t xml:space="preserve">na własność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330A49">
        <w:rPr>
          <w:rFonts w:eastAsia="Times New Roman" w:cs="Calibri"/>
          <w:color w:val="000000"/>
          <w:lang w:eastAsia="pl-PL"/>
        </w:rPr>
        <w:t xml:space="preserve"> 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ładowarką</w:t>
      </w:r>
      <w:r w:rsidR="00D254CD">
        <w:rPr>
          <w:rFonts w:eastAsia="Times New Roman" w:cs="Calibri"/>
          <w:color w:val="000000"/>
          <w:lang w:eastAsia="pl-PL"/>
        </w:rPr>
        <w:t xml:space="preserve"> i torbą 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AE36CF">
        <w:rPr>
          <w:rFonts w:eastAsia="Times New Roman" w:cs="Calibri"/>
          <w:color w:val="000000"/>
          <w:lang w:eastAsia="pl-PL"/>
        </w:rPr>
        <w:t>–</w:t>
      </w:r>
      <w:r>
        <w:rPr>
          <w:rFonts w:eastAsia="Times New Roman" w:cs="Calibri"/>
          <w:color w:val="000000"/>
          <w:lang w:eastAsia="pl-PL"/>
        </w:rPr>
        <w:t xml:space="preserve"> do wyłącznego </w:t>
      </w:r>
      <w:r w:rsidR="004B430D">
        <w:rPr>
          <w:rFonts w:eastAsia="Times New Roman" w:cs="Calibri"/>
          <w:color w:val="000000"/>
          <w:lang w:eastAsia="pl-PL"/>
        </w:rPr>
        <w:t xml:space="preserve">mojego </w:t>
      </w:r>
      <w:r w:rsidR="00AE36CF">
        <w:rPr>
          <w:rFonts w:eastAsia="Times New Roman" w:cs="Calibri"/>
          <w:color w:val="000000"/>
          <w:lang w:eastAsia="pl-PL"/>
        </w:rPr>
        <w:t>użytku</w:t>
      </w:r>
      <w:r w:rsidR="004B430D">
        <w:rPr>
          <w:rFonts w:eastAsia="Times New Roman" w:cs="Calibri"/>
          <w:color w:val="000000"/>
          <w:lang w:eastAsia="pl-PL"/>
        </w:rPr>
        <w:t xml:space="preserve">. </w:t>
      </w:r>
    </w:p>
    <w:p w:rsidR="00DD4B5B" w:rsidRDefault="00DD4B5B" w:rsidP="00DD4B5B">
      <w:pPr>
        <w:spacing w:after="0" w:line="240" w:lineRule="auto"/>
        <w:ind w:left="709" w:hanging="284"/>
        <w:jc w:val="both"/>
        <w:rPr>
          <w:rFonts w:eastAsia="Times New Roman" w:cs="Calibri"/>
          <w:color w:val="000000"/>
          <w:lang w:eastAsia="pl-PL"/>
        </w:rPr>
      </w:pPr>
    </w:p>
    <w:p w:rsidR="00AE36CF" w:rsidRDefault="004B430D" w:rsidP="00DD4B5B">
      <w:pPr>
        <w:spacing w:after="0" w:line="240" w:lineRule="auto"/>
        <w:ind w:left="709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Oświadczam, że jestem uczniem </w:t>
      </w:r>
      <w:r w:rsidR="005A3B66" w:rsidRPr="00920F65">
        <w:rPr>
          <w:rFonts w:eastAsia="Times New Roman" w:cs="Calibri"/>
          <w:color w:val="000000"/>
          <w:lang w:eastAsia="pl-PL"/>
        </w:rPr>
        <w:t>klasy ……….</w:t>
      </w:r>
      <w:r w:rsidR="005A3B66">
        <w:rPr>
          <w:rFonts w:eastAsia="Times New Roman" w:cs="Calibri"/>
          <w:color w:val="000000"/>
          <w:lang w:eastAsia="pl-PL"/>
        </w:rPr>
        <w:t xml:space="preserve"> </w:t>
      </w:r>
      <w:r w:rsidR="00AE36CF">
        <w:rPr>
          <w:rFonts w:eastAsia="Times New Roman" w:cs="Calibri"/>
          <w:color w:val="000000"/>
          <w:lang w:eastAsia="pl-PL"/>
        </w:rPr>
        <w:t>s</w:t>
      </w:r>
      <w:r w:rsidR="005A3B66" w:rsidRPr="00920F65">
        <w:rPr>
          <w:rFonts w:eastAsia="Times New Roman" w:cs="Calibri"/>
          <w:color w:val="000000"/>
          <w:lang w:eastAsia="pl-PL"/>
        </w:rPr>
        <w:t>zkoły</w:t>
      </w:r>
      <w:r w:rsidR="00AE36CF"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………………………………………………………………..</w:t>
      </w:r>
      <w:r w:rsidR="005A3B66" w:rsidRPr="00920F65">
        <w:rPr>
          <w:rFonts w:eastAsia="Times New Roman" w:cs="Calibri"/>
          <w:color w:val="000000"/>
          <w:lang w:eastAsia="pl-PL"/>
        </w:rPr>
        <w:t xml:space="preserve"> </w:t>
      </w:r>
    </w:p>
    <w:p w:rsidR="00AE36CF" w:rsidRDefault="00AE36CF" w:rsidP="00DD4B5B">
      <w:pPr>
        <w:spacing w:after="0" w:line="240" w:lineRule="auto"/>
        <w:ind w:left="709" w:hanging="284"/>
        <w:jc w:val="both"/>
        <w:rPr>
          <w:rFonts w:eastAsia="Times New Roman" w:cs="Calibri"/>
          <w:color w:val="000000"/>
          <w:lang w:eastAsia="pl-PL"/>
        </w:rPr>
      </w:pPr>
    </w:p>
    <w:p w:rsidR="00AE36CF" w:rsidRDefault="005A3B66" w:rsidP="00DD4B5B">
      <w:pPr>
        <w:spacing w:after="0" w:line="240" w:lineRule="auto"/>
        <w:ind w:left="709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………………………………………………………………………………………………………………………………………</w:t>
      </w:r>
      <w:r w:rsidR="00AE36CF">
        <w:rPr>
          <w:rFonts w:eastAsia="Times New Roman" w:cs="Calibri"/>
          <w:color w:val="000000"/>
          <w:lang w:eastAsia="pl-PL"/>
        </w:rPr>
        <w:t>…………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:rsidR="00DD4B5B" w:rsidRDefault="00AE36CF" w:rsidP="00303FB6">
      <w:pPr>
        <w:spacing w:after="0" w:line="240" w:lineRule="auto"/>
        <w:ind w:left="709" w:hanging="283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</w:t>
      </w:r>
      <w:r w:rsidR="005A3B66">
        <w:rPr>
          <w:rFonts w:eastAsia="Times New Roman" w:cs="Calibri"/>
          <w:i/>
          <w:color w:val="000000"/>
          <w:sz w:val="14"/>
          <w:szCs w:val="14"/>
          <w:lang w:eastAsia="pl-PL"/>
        </w:rPr>
        <w:t>(nazwa szkoły)</w:t>
      </w:r>
      <w:r w:rsidR="001F57B7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, </w:t>
      </w:r>
    </w:p>
    <w:p w:rsidR="00303FB6" w:rsidRPr="00303FB6" w:rsidRDefault="00303FB6" w:rsidP="00303FB6">
      <w:pPr>
        <w:spacing w:after="0" w:line="240" w:lineRule="auto"/>
        <w:ind w:left="709" w:hanging="283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</w:p>
    <w:p w:rsidR="00AE36CF" w:rsidRDefault="004B430D" w:rsidP="00DD4B5B">
      <w:pPr>
        <w:spacing w:after="0" w:line="240" w:lineRule="auto"/>
        <w:ind w:left="709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Oświadczam, że miejscem mojego zamieszkania jest:</w:t>
      </w:r>
      <w:r w:rsidR="00AE36CF"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……………………………………………………………..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:rsidR="00DD4B5B" w:rsidRDefault="00DD4B5B" w:rsidP="00DD4B5B">
      <w:pPr>
        <w:spacing w:after="0" w:line="240" w:lineRule="auto"/>
        <w:ind w:left="709"/>
        <w:jc w:val="both"/>
        <w:rPr>
          <w:rFonts w:eastAsia="Times New Roman" w:cs="Calibri"/>
          <w:color w:val="000000"/>
          <w:lang w:eastAsia="pl-PL"/>
        </w:rPr>
      </w:pPr>
    </w:p>
    <w:p w:rsidR="00AE36CF" w:rsidRDefault="005A3B66" w:rsidP="00DD4B5B">
      <w:pPr>
        <w:spacing w:after="0" w:line="240" w:lineRule="auto"/>
        <w:ind w:left="709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………………………………………………………………………</w:t>
      </w:r>
      <w:r w:rsidR="00AE36CF">
        <w:rPr>
          <w:rFonts w:eastAsia="Times New Roman" w:cs="Calibri"/>
          <w:color w:val="000000"/>
          <w:lang w:eastAsia="pl-PL"/>
        </w:rPr>
        <w:t>……………………………………………………………………….;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:rsidR="004C37AA" w:rsidRDefault="00AE36CF" w:rsidP="00DD4B5B">
      <w:pPr>
        <w:spacing w:after="0" w:line="240" w:lineRule="auto"/>
        <w:ind w:left="709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(miejscowość</w:t>
      </w:r>
      <w:r w:rsidR="005A3B66">
        <w:rPr>
          <w:rFonts w:eastAsia="Times New Roman" w:cs="Calibri"/>
          <w:i/>
          <w:color w:val="000000"/>
          <w:sz w:val="14"/>
          <w:szCs w:val="14"/>
          <w:lang w:eastAsia="pl-PL"/>
        </w:rPr>
        <w:t>, gmina, powiat, województwo)</w:t>
      </w:r>
      <w:r w:rsidR="001F57B7">
        <w:rPr>
          <w:rFonts w:eastAsia="Times New Roman" w:cs="Calibri"/>
          <w:color w:val="000000"/>
          <w:lang w:eastAsia="pl-PL"/>
        </w:rPr>
        <w:t xml:space="preserve"> </w:t>
      </w:r>
    </w:p>
    <w:p w:rsidR="005A3B66" w:rsidRDefault="00AE36CF" w:rsidP="00DD4B5B">
      <w:pPr>
        <w:spacing w:after="0" w:line="240" w:lineRule="auto"/>
        <w:ind w:left="709" w:hanging="283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</w:t>
      </w:r>
      <w:r w:rsidR="005A3B66">
        <w:rPr>
          <w:rFonts w:eastAsia="Times New Roman" w:cs="Calibri"/>
          <w:color w:val="000000"/>
          <w:lang w:eastAsia="pl-PL"/>
        </w:rPr>
        <w:t xml:space="preserve">przeznaczenia przekazanego </w:t>
      </w:r>
      <w:r w:rsidR="002F41F9">
        <w:rPr>
          <w:rFonts w:eastAsia="Times New Roman" w:cs="Calibri"/>
          <w:color w:val="000000"/>
          <w:lang w:eastAsia="pl-PL"/>
        </w:rPr>
        <w:t xml:space="preserve">na własność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="005A3B66" w:rsidRPr="00330A49">
        <w:rPr>
          <w:rFonts w:eastAsia="Times New Roman" w:cs="Calibri"/>
          <w:color w:val="000000"/>
          <w:lang w:eastAsia="pl-PL"/>
        </w:rPr>
        <w:t xml:space="preserve"> wraz z niezbędnym oprogramowaniem oraz myszą, ładowarką</w:t>
      </w:r>
      <w:r w:rsidR="00A227CB">
        <w:rPr>
          <w:rFonts w:eastAsia="Times New Roman" w:cs="Calibri"/>
          <w:color w:val="000000"/>
          <w:lang w:eastAsia="pl-PL"/>
        </w:rPr>
        <w:t xml:space="preserve"> i torbą</w:t>
      </w:r>
      <w:r w:rsidR="005A3B66">
        <w:rPr>
          <w:rFonts w:eastAsia="Times New Roman" w:cs="Calibri"/>
          <w:color w:val="000000"/>
          <w:lang w:eastAsia="pl-PL"/>
        </w:rPr>
        <w:t xml:space="preserve"> do użytku przez okres nauki szkolnej </w:t>
      </w:r>
      <w:r w:rsidR="00A227CB">
        <w:rPr>
          <w:rFonts w:eastAsia="Times New Roman" w:cs="Calibri"/>
          <w:color w:val="000000"/>
          <w:lang w:eastAsia="pl-PL"/>
        </w:rPr>
        <w:t xml:space="preserve">                   </w:t>
      </w:r>
      <w:r w:rsidR="005A3B66">
        <w:rPr>
          <w:rFonts w:eastAsia="Times New Roman" w:cs="Calibri"/>
          <w:color w:val="000000"/>
          <w:lang w:eastAsia="pl-PL"/>
        </w:rPr>
        <w:t>w powyżej wskazanej szkole</w:t>
      </w:r>
      <w:r>
        <w:rPr>
          <w:rFonts w:eastAsia="Times New Roman" w:cs="Calibri"/>
          <w:color w:val="000000"/>
          <w:lang w:eastAsia="pl-PL"/>
        </w:rPr>
        <w:t>;</w:t>
      </w:r>
      <w:r w:rsidR="005A3B66">
        <w:rPr>
          <w:rFonts w:eastAsia="Times New Roman" w:cs="Calibri"/>
          <w:color w:val="000000"/>
          <w:lang w:eastAsia="pl-PL"/>
        </w:rPr>
        <w:t xml:space="preserve"> </w:t>
      </w:r>
    </w:p>
    <w:p w:rsidR="005A3B66" w:rsidRDefault="005A3B66" w:rsidP="00DD4B5B">
      <w:pPr>
        <w:spacing w:after="0" w:line="240" w:lineRule="auto"/>
        <w:ind w:left="709" w:hanging="283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</w:t>
      </w:r>
      <w:r w:rsidR="00AE36CF">
        <w:rPr>
          <w:rFonts w:eastAsia="Times New Roman" w:cs="Calibri"/>
          <w:color w:val="000000"/>
          <w:lang w:eastAsia="pl-PL"/>
        </w:rPr>
        <w:t xml:space="preserve"> </w:t>
      </w:r>
      <w:r w:rsidR="005D7E87">
        <w:rPr>
          <w:rFonts w:eastAsia="Times New Roman" w:cs="Calibri"/>
          <w:color w:val="000000"/>
          <w:lang w:eastAsia="pl-PL"/>
        </w:rPr>
        <w:t>do odebrania przekazanego</w:t>
      </w:r>
      <w:r w:rsidR="002F41F9">
        <w:rPr>
          <w:rFonts w:eastAsia="Times New Roman" w:cs="Calibri"/>
          <w:color w:val="000000"/>
          <w:lang w:eastAsia="pl-PL"/>
        </w:rPr>
        <w:t xml:space="preserve"> na własność</w:t>
      </w:r>
      <w:r w:rsidR="005D7E87">
        <w:rPr>
          <w:rFonts w:eastAsia="Times New Roman" w:cs="Calibri"/>
          <w:color w:val="000000"/>
          <w:lang w:eastAsia="pl-PL"/>
        </w:rPr>
        <w:t xml:space="preserve"> </w:t>
      </w:r>
      <w:r w:rsidR="001F57B7">
        <w:rPr>
          <w:rFonts w:eastAsia="Times New Roman" w:cs="Calibri"/>
          <w:color w:val="000000"/>
          <w:lang w:eastAsia="pl-PL"/>
        </w:rPr>
        <w:t>sprzętu w placówce</w:t>
      </w:r>
      <w:r w:rsidR="00406E74">
        <w:rPr>
          <w:rFonts w:eastAsia="Times New Roman" w:cs="Calibri"/>
          <w:color w:val="000000"/>
          <w:lang w:eastAsia="pl-PL"/>
        </w:rPr>
        <w:t xml:space="preserve"> urzędu gminy lub innym miejscu wskazanym przez przekazującego</w:t>
      </w:r>
      <w:r w:rsidR="0063058F">
        <w:rPr>
          <w:rFonts w:eastAsia="Times New Roman" w:cs="Calibri"/>
          <w:color w:val="000000"/>
          <w:lang w:eastAsia="pl-PL"/>
        </w:rPr>
        <w:t>.</w:t>
      </w:r>
    </w:p>
    <w:p w:rsidR="00DD4B5B" w:rsidRDefault="00DD4B5B" w:rsidP="00DD4B5B">
      <w:pPr>
        <w:spacing w:after="0" w:line="240" w:lineRule="auto"/>
        <w:ind w:left="709" w:hanging="283"/>
        <w:jc w:val="both"/>
        <w:rPr>
          <w:rFonts w:eastAsia="Times New Roman" w:cs="Calibri"/>
          <w:color w:val="000000"/>
          <w:lang w:eastAsia="pl-PL"/>
        </w:rPr>
      </w:pPr>
    </w:p>
    <w:p w:rsidR="00AE36CF" w:rsidRDefault="00AE36CF" w:rsidP="00DD4B5B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Ja, niżej podpisana/y </w:t>
      </w:r>
      <w:r w:rsidR="005A3B66" w:rsidRPr="00C072C9">
        <w:rPr>
          <w:rFonts w:eastAsia="Times New Roman" w:cs="Calibri"/>
          <w:color w:val="000000"/>
          <w:lang w:eastAsia="pl-PL"/>
        </w:rPr>
        <w:t>…………</w:t>
      </w:r>
      <w:r>
        <w:rPr>
          <w:rFonts w:eastAsia="Times New Roman" w:cs="Calibri"/>
          <w:color w:val="000000"/>
          <w:lang w:eastAsia="pl-PL"/>
        </w:rPr>
        <w:t>……………………………………………………………………….………………………………….</w:t>
      </w:r>
      <w:r w:rsidR="005A3B66" w:rsidRPr="00C072C9">
        <w:rPr>
          <w:rFonts w:eastAsia="Times New Roman" w:cs="Calibri"/>
          <w:color w:val="000000"/>
          <w:lang w:eastAsia="pl-PL"/>
        </w:rPr>
        <w:t xml:space="preserve"> </w:t>
      </w:r>
    </w:p>
    <w:p w:rsidR="00AE36CF" w:rsidRDefault="00AE36CF" w:rsidP="00DD4B5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                                                                         </w:t>
      </w:r>
      <w:r w:rsidR="005A3B66"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</w:t>
      </w:r>
      <w:r w:rsidR="004B430D">
        <w:rPr>
          <w:rFonts w:eastAsia="Times New Roman" w:cs="Calibri"/>
          <w:i/>
          <w:color w:val="000000"/>
          <w:sz w:val="14"/>
          <w:szCs w:val="14"/>
          <w:lang w:eastAsia="pl-PL"/>
        </w:rPr>
        <w:t>imię i nazwisko ucznia który ukończył 18 rok życia i składa oświadczenie we własnym zakresie</w:t>
      </w:r>
      <w:r w:rsidR="005A3B66"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="005A3B66" w:rsidRPr="00C072C9">
        <w:rPr>
          <w:rFonts w:eastAsia="Times New Roman" w:cs="Calibri"/>
          <w:color w:val="000000"/>
          <w:lang w:eastAsia="pl-PL"/>
        </w:rPr>
        <w:t xml:space="preserve"> </w:t>
      </w:r>
    </w:p>
    <w:p w:rsidR="005A3B66" w:rsidRDefault="005A3B66" w:rsidP="00DD4B5B">
      <w:pPr>
        <w:shd w:val="clear" w:color="auto" w:fill="FFFFFF"/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:rsidR="00AE36CF" w:rsidRPr="00AE36CF" w:rsidRDefault="002E4299" w:rsidP="002E429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</w:t>
      </w:r>
      <w:r w:rsidR="005A3B66">
        <w:rPr>
          <w:rFonts w:eastAsia="Times New Roman" w:cs="Calibri"/>
          <w:color w:val="000000"/>
          <w:lang w:eastAsia="pl-PL"/>
        </w:rPr>
        <w:t>amieszkuje</w:t>
      </w:r>
      <w:r w:rsidR="00DE4177">
        <w:rPr>
          <w:rFonts w:eastAsia="Times New Roman" w:cs="Calibri"/>
          <w:color w:val="000000"/>
          <w:lang w:eastAsia="pl-PL"/>
        </w:rPr>
        <w:t xml:space="preserve"> na terenie miasta Płońska.</w:t>
      </w:r>
      <w:r w:rsidR="005A3B66">
        <w:rPr>
          <w:rFonts w:eastAsia="Times New Roman" w:cs="Calibri"/>
          <w:color w:val="000000"/>
          <w:lang w:eastAsia="pl-PL"/>
        </w:rPr>
        <w:t xml:space="preserve">  </w:t>
      </w:r>
      <w:r w:rsidR="00AE36CF">
        <w:rPr>
          <w:rFonts w:eastAsia="Times New Roman" w:cs="Calibri"/>
          <w:color w:val="000000"/>
          <w:lang w:eastAsia="pl-PL"/>
        </w:rPr>
        <w:t xml:space="preserve">                 </w:t>
      </w:r>
      <w:r w:rsidR="00AE36CF">
        <w:rPr>
          <w:rFonts w:eastAsia="Times New Roman" w:cs="Calibri"/>
          <w:color w:val="000000"/>
          <w:lang w:eastAsia="pl-PL"/>
        </w:rPr>
        <w:br/>
      </w:r>
    </w:p>
    <w:p w:rsidR="005A3B66" w:rsidRPr="00DE4177" w:rsidRDefault="005A3B66" w:rsidP="00DD4B5B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349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nie </w:t>
      </w:r>
      <w:r w:rsidR="004B430D">
        <w:rPr>
          <w:rFonts w:eastAsia="Times New Roman" w:cs="Calibri"/>
          <w:color w:val="000000"/>
          <w:lang w:eastAsia="pl-PL"/>
        </w:rPr>
        <w:t>otrzymałem</w:t>
      </w:r>
      <w:r>
        <w:rPr>
          <w:rFonts w:eastAsia="Times New Roman" w:cs="Calibri"/>
          <w:color w:val="000000"/>
          <w:lang w:eastAsia="pl-PL"/>
        </w:rPr>
        <w:t xml:space="preserve"> na własność lub w drodze użyczenia</w:t>
      </w:r>
      <w:r w:rsidRPr="00C072C9">
        <w:rPr>
          <w:rFonts w:eastAsia="Times New Roman" w:cs="Calibri"/>
          <w:color w:val="000000"/>
          <w:lang w:eastAsia="pl-PL"/>
        </w:rPr>
        <w:t xml:space="preserve"> w </w:t>
      </w:r>
      <w:r w:rsidR="00A227CB">
        <w:rPr>
          <w:rFonts w:eastAsia="Times New Roman" w:cs="Calibri"/>
          <w:color w:val="000000"/>
          <w:lang w:eastAsia="pl-PL"/>
        </w:rPr>
        <w:t>latach</w:t>
      </w:r>
      <w:r w:rsidRPr="00C072C9">
        <w:rPr>
          <w:rFonts w:eastAsia="Times New Roman" w:cs="Calibri"/>
          <w:color w:val="000000"/>
          <w:lang w:eastAsia="pl-PL"/>
        </w:rPr>
        <w:t xml:space="preserve"> 2020</w:t>
      </w:r>
      <w:r w:rsidR="008E799D">
        <w:rPr>
          <w:rFonts w:eastAsia="Times New Roman" w:cs="Calibri"/>
          <w:color w:val="000000"/>
          <w:lang w:eastAsia="pl-PL"/>
        </w:rPr>
        <w:t>- 2024</w:t>
      </w:r>
      <w:r w:rsidRPr="00C072C9">
        <w:rPr>
          <w:rFonts w:eastAsia="Times New Roman" w:cs="Calibri"/>
          <w:color w:val="000000"/>
          <w:lang w:eastAsia="pl-PL"/>
        </w:rPr>
        <w:t xml:space="preserve">,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:rsidR="00DE4177" w:rsidRDefault="00DE4177" w:rsidP="00DE4177">
      <w:pPr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</w:p>
    <w:p w:rsidR="005A3B66" w:rsidRDefault="005A3B66" w:rsidP="00DD4B5B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wszelkie informacje podane w niniejszym oświadczeniu są prawdziwe. </w:t>
      </w:r>
    </w:p>
    <w:p w:rsidR="0015574C" w:rsidRDefault="0015574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5574C" w:rsidRDefault="0015574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E34C1C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Załączniki:</w:t>
      </w:r>
    </w:p>
    <w:p w:rsidR="00747D2B" w:rsidRPr="00144BF7" w:rsidRDefault="00747D2B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E34C1C" w:rsidRDefault="00216F74" w:rsidP="00DD4B5B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</w:t>
      </w:r>
      <w:r w:rsidR="00DD4B5B">
        <w:rPr>
          <w:rFonts w:eastAsia="Times New Roman" w:cs="Calibri"/>
          <w:lang w:eastAsia="pl-PL"/>
        </w:rPr>
        <w:t>………….</w:t>
      </w:r>
      <w:r w:rsidRPr="00144BF7">
        <w:rPr>
          <w:rFonts w:eastAsia="Times New Roman" w:cs="Calibri"/>
          <w:lang w:eastAsia="pl-PL"/>
        </w:rPr>
        <w:t>.</w:t>
      </w:r>
    </w:p>
    <w:p w:rsidR="009E289A" w:rsidRPr="00144BF7" w:rsidRDefault="009E289A" w:rsidP="009E289A">
      <w:pPr>
        <w:spacing w:after="0" w:line="240" w:lineRule="auto"/>
        <w:ind w:left="284"/>
        <w:jc w:val="both"/>
        <w:rPr>
          <w:rFonts w:eastAsia="Times New Roman" w:cs="Calibri"/>
          <w:lang w:eastAsia="pl-PL"/>
        </w:rPr>
      </w:pPr>
    </w:p>
    <w:p w:rsidR="00E34C1C" w:rsidRDefault="00E34C1C" w:rsidP="00DD4B5B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bookmarkStart w:id="1" w:name="_Hlk85439358"/>
      <w:r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</w:t>
      </w:r>
      <w:r w:rsidR="00DD4B5B">
        <w:rPr>
          <w:rFonts w:eastAsia="Times New Roman" w:cs="Calibri"/>
          <w:lang w:eastAsia="pl-PL"/>
        </w:rPr>
        <w:t>…………</w:t>
      </w:r>
      <w:r w:rsidRPr="00144BF7">
        <w:rPr>
          <w:rFonts w:eastAsia="Times New Roman" w:cs="Calibri"/>
          <w:lang w:eastAsia="pl-PL"/>
        </w:rPr>
        <w:t>..</w:t>
      </w:r>
      <w:bookmarkEnd w:id="1"/>
    </w:p>
    <w:p w:rsidR="009E289A" w:rsidRDefault="009E289A" w:rsidP="009E289A">
      <w:pPr>
        <w:pStyle w:val="Akapitzlist"/>
        <w:rPr>
          <w:rFonts w:eastAsia="Times New Roman" w:cs="Calibri"/>
          <w:lang w:eastAsia="pl-PL"/>
        </w:rPr>
      </w:pPr>
    </w:p>
    <w:p w:rsidR="009E289A" w:rsidRPr="00144BF7" w:rsidRDefault="009E289A" w:rsidP="009E289A">
      <w:pPr>
        <w:spacing w:after="0" w:line="240" w:lineRule="auto"/>
        <w:ind w:left="284"/>
        <w:jc w:val="both"/>
        <w:rPr>
          <w:rFonts w:eastAsia="Times New Roman" w:cs="Calibri"/>
          <w:lang w:eastAsia="pl-PL"/>
        </w:rPr>
      </w:pPr>
    </w:p>
    <w:p w:rsidR="004A1DD8" w:rsidRPr="00DE4177" w:rsidRDefault="00E34C1C" w:rsidP="0003177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DE417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</w:t>
      </w:r>
      <w:r w:rsidR="00DD4B5B" w:rsidRPr="00DE4177">
        <w:rPr>
          <w:rFonts w:eastAsia="Times New Roman" w:cs="Calibri"/>
          <w:lang w:eastAsia="pl-PL"/>
        </w:rPr>
        <w:t>…………</w:t>
      </w:r>
      <w:r w:rsidRPr="00DE4177">
        <w:rPr>
          <w:rFonts w:eastAsia="Times New Roman" w:cs="Calibri"/>
          <w:lang w:eastAsia="pl-PL"/>
        </w:rPr>
        <w:t>..</w:t>
      </w: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2688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9E289A" w:rsidRPr="002E4299" w:rsidTr="009E289A">
        <w:trPr>
          <w:trHeight w:val="159"/>
        </w:trPr>
        <w:tc>
          <w:tcPr>
            <w:tcW w:w="4251" w:type="dxa"/>
          </w:tcPr>
          <w:p w:rsidR="009E289A" w:rsidRPr="002E4299" w:rsidRDefault="009E289A" w:rsidP="009E289A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:rsidR="009E289A" w:rsidRPr="002E4299" w:rsidRDefault="009E289A" w:rsidP="009E289A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9E289A" w:rsidRPr="002E4299" w:rsidRDefault="009E289A" w:rsidP="009E289A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E4299"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:rsidR="009E289A" w:rsidRPr="002E4299" w:rsidRDefault="009E289A" w:rsidP="009E289A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 w:rsidRPr="002E4299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(uczeń składający wniosek)</w:t>
            </w:r>
          </w:p>
        </w:tc>
      </w:tr>
      <w:tr w:rsidR="009E289A" w:rsidRPr="002E4299" w:rsidTr="009E289A">
        <w:trPr>
          <w:trHeight w:val="442"/>
        </w:trPr>
        <w:tc>
          <w:tcPr>
            <w:tcW w:w="4251" w:type="dxa"/>
          </w:tcPr>
          <w:p w:rsidR="009E289A" w:rsidRPr="002E4299" w:rsidRDefault="009E289A" w:rsidP="009E289A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9E289A" w:rsidRPr="002E4299" w:rsidRDefault="009E289A" w:rsidP="009E289A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9E289A" w:rsidRPr="002E4299" w:rsidRDefault="009E289A" w:rsidP="009E289A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9E289A" w:rsidRPr="002E4299" w:rsidRDefault="009E289A" w:rsidP="009E289A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 w:rsidRPr="002E4299"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:rsidR="009E289A" w:rsidRPr="002E4299" w:rsidRDefault="009E289A" w:rsidP="009E289A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 w:rsidRPr="002E4299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9E289A" w:rsidRPr="002E4299" w:rsidRDefault="009E289A" w:rsidP="009E289A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2E4299">
      <w:pPr>
        <w:tabs>
          <w:tab w:val="left" w:pos="4536"/>
        </w:tabs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2E4299" w:rsidRDefault="002E4299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07A54" w:rsidRPr="00407A54" w:rsidRDefault="00407A54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407A54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lastRenderedPageBreak/>
        <w:t>Zasady przetwarzania danych osobowych w Programie Polska Cyfrowa 2014-2020 (POPC 2014-2020)</w:t>
      </w:r>
    </w:p>
    <w:p w:rsid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Ze względu na to, że 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to Minister Finansów, Funduszy i Polityki Regionalnej </w:t>
      </w:r>
      <w:r w:rsidR="00DD4B5B">
        <w:rPr>
          <w:rFonts w:eastAsia="Times New Roman" w:cs="Calibri"/>
          <w:b/>
          <w:bCs/>
          <w:color w:val="000000"/>
          <w:lang w:eastAsia="pl-PL"/>
        </w:rPr>
        <w:t>–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jako Instytucja Zarządzająca POPC 2014-2020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="00DD4B5B">
        <w:rPr>
          <w:rFonts w:eastAsia="Times New Roman" w:cs="Calibri"/>
          <w:color w:val="000000"/>
          <w:lang w:eastAsia="pl-PL"/>
        </w:rPr>
        <w:t>–</w:t>
      </w:r>
      <w:r w:rsidRPr="004A1DD8">
        <w:rPr>
          <w:rFonts w:eastAsia="Times New Roman" w:cs="Calibri"/>
          <w:color w:val="000000"/>
          <w:lang w:eastAsia="pl-PL"/>
        </w:rPr>
        <w:t xml:space="preserve"> określa: jakie dane osobowe, w jaki sposób i w jakim celu będą przetwarzane w związku z realizacją Programu, </w:t>
      </w:r>
      <w:r w:rsidRPr="004A1DD8">
        <w:rPr>
          <w:rFonts w:eastAsia="Times New Roman" w:cs="Calibri"/>
          <w:b/>
          <w:bCs/>
          <w:color w:val="000000"/>
          <w:lang w:eastAsia="pl-PL"/>
        </w:rPr>
        <w:t>pełni on rolę administratora danych osobowych przetwarzanych w związku z realizacją POPC 2014-2020</w:t>
      </w:r>
      <w:r w:rsidRPr="004A1DD8">
        <w:rPr>
          <w:rFonts w:eastAsia="Times New Roman" w:cs="Calibri"/>
          <w:color w:val="000000"/>
          <w:lang w:eastAsia="pl-PL"/>
        </w:rPr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</w:t>
      </w:r>
      <w:r w:rsidR="004D325B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z dnia 27 kwietnia 2016 r. (Dz. Urz. UE. L Nr 119, str. 1).].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Minister Finansów, Funduszy i Polityki Regionalnej jest także administratorem danych osobowych, które przetwarza jako beneficjent projektów współfinansowanych ze środków POPC 2014-2020.</w:t>
      </w:r>
    </w:p>
    <w:p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Minister Finansów, Funduszy i Polityki Regionalnej jest również admin</w:t>
      </w:r>
      <w:r w:rsidR="00303FB6">
        <w:rPr>
          <w:rFonts w:eastAsia="Times New Roman" w:cs="Calibri"/>
          <w:color w:val="000000"/>
          <w:lang w:eastAsia="pl-PL"/>
        </w:rPr>
        <w:t xml:space="preserve">istratorem danych zgromadzonych </w:t>
      </w:r>
      <w:r w:rsidRPr="004A1DD8">
        <w:rPr>
          <w:rFonts w:eastAsia="Times New Roman" w:cs="Calibri"/>
          <w:color w:val="000000"/>
          <w:lang w:eastAsia="pl-PL"/>
        </w:rPr>
        <w:t xml:space="preserve">w zarządzanym przez niego </w:t>
      </w:r>
      <w:r w:rsidRPr="004A1DD8">
        <w:rPr>
          <w:rFonts w:eastAsia="Times New Roman" w:cs="Calibri"/>
          <w:b/>
          <w:bCs/>
          <w:color w:val="000000"/>
          <w:lang w:eastAsia="pl-PL"/>
        </w:rPr>
        <w:t>Centralnym Systemie Teleinformatycznym</w:t>
      </w:r>
      <w:r w:rsidRPr="004A1DD8">
        <w:rPr>
          <w:rFonts w:eastAsia="Times New Roman" w:cs="Calibri"/>
          <w:color w:val="000000"/>
          <w:lang w:eastAsia="pl-PL"/>
        </w:rPr>
        <w:t xml:space="preserve"> wspierającym realizację POPC 2014-2020.</w:t>
      </w:r>
    </w:p>
    <w:p w:rsidR="004A1DD8" w:rsidRPr="004A1DD8" w:rsidRDefault="004A1DD8" w:rsidP="00DD4B5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142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Cel przetwarzania danych osobowych</w:t>
      </w:r>
    </w:p>
    <w:p w:rsidR="004A1DD8" w:rsidRPr="004A1DD8" w:rsidRDefault="004A1DD8" w:rsidP="00DD4B5B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 Finansów, Funduszy i Polityki Regionalnej przetwarza dane osobowe </w:t>
      </w:r>
      <w:r w:rsidRPr="004A1DD8">
        <w:rPr>
          <w:rFonts w:eastAsia="Times New Roman" w:cs="Calibri"/>
          <w:b/>
          <w:bCs/>
          <w:color w:val="000000"/>
          <w:lang w:eastAsia="pl-PL"/>
        </w:rPr>
        <w:t>w celu realizacji zadań przypisanych Instytucji Zarządzającej POPC 2014-2020</w:t>
      </w:r>
      <w:r w:rsidRPr="004A1DD8">
        <w:rPr>
          <w:rFonts w:eastAsia="Times New Roman" w:cs="Calibri"/>
          <w:color w:val="000000"/>
          <w:lang w:eastAsia="pl-PL"/>
        </w:rPr>
        <w:t xml:space="preserve">, w zakresie w jakim jest </w:t>
      </w:r>
      <w:r w:rsidR="00DD4B5B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 xml:space="preserve">to niezbędne dla realizacji tego celu. Minister Finansów, Funduszy i Polityki Regionalnej przetwarza dane osobowe </w:t>
      </w:r>
      <w:r w:rsidRPr="004A1DD8">
        <w:rPr>
          <w:rFonts w:eastAsia="Times New Roman" w:cs="Calibri"/>
          <w:b/>
          <w:bCs/>
          <w:color w:val="000000"/>
          <w:lang w:eastAsia="pl-PL"/>
        </w:rPr>
        <w:t>w szczególności w celach</w:t>
      </w:r>
      <w:r w:rsidRPr="004A1DD8">
        <w:rPr>
          <w:rFonts w:eastAsia="Times New Roman" w:cs="Calibri"/>
          <w:color w:val="000000"/>
          <w:lang w:eastAsia="pl-PL"/>
        </w:rPr>
        <w:t>:</w:t>
      </w:r>
    </w:p>
    <w:p w:rsidR="004A1DD8" w:rsidRPr="004A1DD8" w:rsidRDefault="004A1DD8" w:rsidP="00DD4B5B">
      <w:pPr>
        <w:numPr>
          <w:ilvl w:val="0"/>
          <w:numId w:val="2"/>
        </w:numPr>
        <w:tabs>
          <w:tab w:val="left" w:pos="4536"/>
        </w:tabs>
        <w:spacing w:after="0" w:line="240" w:lineRule="auto"/>
        <w:ind w:hanging="29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udzielania wsparcia beneficjentom ubiegającym się o dofinansowanie i realizującym projekty,</w:t>
      </w:r>
    </w:p>
    <w:p w:rsidR="004A1DD8" w:rsidRPr="004A1DD8" w:rsidRDefault="004A1DD8" w:rsidP="00DD4B5B">
      <w:pPr>
        <w:numPr>
          <w:ilvl w:val="0"/>
          <w:numId w:val="2"/>
        </w:numPr>
        <w:tabs>
          <w:tab w:val="left" w:pos="4536"/>
        </w:tabs>
        <w:spacing w:after="0" w:line="240" w:lineRule="auto"/>
        <w:ind w:hanging="29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potwierdzania kwalifikowalności wydatków,</w:t>
      </w:r>
    </w:p>
    <w:p w:rsidR="004A1DD8" w:rsidRPr="004A1DD8" w:rsidRDefault="004A1DD8" w:rsidP="00DD4B5B">
      <w:pPr>
        <w:numPr>
          <w:ilvl w:val="0"/>
          <w:numId w:val="2"/>
        </w:numPr>
        <w:tabs>
          <w:tab w:val="left" w:pos="4536"/>
        </w:tabs>
        <w:spacing w:after="0" w:line="240" w:lineRule="auto"/>
        <w:ind w:hanging="29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wnioskowania o płatności do Komisji Europejskiej,</w:t>
      </w:r>
    </w:p>
    <w:p w:rsidR="004A1DD8" w:rsidRPr="004A1DD8" w:rsidRDefault="004A1DD8" w:rsidP="00DD4B5B">
      <w:pPr>
        <w:numPr>
          <w:ilvl w:val="0"/>
          <w:numId w:val="2"/>
        </w:numPr>
        <w:tabs>
          <w:tab w:val="left" w:pos="4536"/>
        </w:tabs>
        <w:spacing w:after="0" w:line="240" w:lineRule="auto"/>
        <w:ind w:hanging="29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raportowania o nieprawidłowościach,</w:t>
      </w:r>
    </w:p>
    <w:p w:rsidR="004A1DD8" w:rsidRPr="004A1DD8" w:rsidRDefault="004A1DD8" w:rsidP="00DD4B5B">
      <w:pPr>
        <w:numPr>
          <w:ilvl w:val="0"/>
          <w:numId w:val="2"/>
        </w:numPr>
        <w:tabs>
          <w:tab w:val="left" w:pos="4536"/>
        </w:tabs>
        <w:spacing w:after="0" w:line="240" w:lineRule="auto"/>
        <w:ind w:hanging="29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ewaluacji,</w:t>
      </w:r>
    </w:p>
    <w:p w:rsidR="004A1DD8" w:rsidRPr="004A1DD8" w:rsidRDefault="004A1DD8" w:rsidP="00DD4B5B">
      <w:pPr>
        <w:numPr>
          <w:ilvl w:val="0"/>
          <w:numId w:val="2"/>
        </w:numPr>
        <w:tabs>
          <w:tab w:val="left" w:pos="4536"/>
        </w:tabs>
        <w:spacing w:after="0" w:line="240" w:lineRule="auto"/>
        <w:ind w:hanging="29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monitoringu,</w:t>
      </w:r>
    </w:p>
    <w:p w:rsidR="004A1DD8" w:rsidRPr="004A1DD8" w:rsidRDefault="004A1DD8" w:rsidP="00DD4B5B">
      <w:pPr>
        <w:numPr>
          <w:ilvl w:val="0"/>
          <w:numId w:val="2"/>
        </w:numPr>
        <w:tabs>
          <w:tab w:val="left" w:pos="4536"/>
        </w:tabs>
        <w:spacing w:after="0" w:line="240" w:lineRule="auto"/>
        <w:ind w:hanging="29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kontroli,</w:t>
      </w:r>
    </w:p>
    <w:p w:rsidR="004A1DD8" w:rsidRPr="004A1DD8" w:rsidRDefault="004A1DD8" w:rsidP="00DD4B5B">
      <w:pPr>
        <w:numPr>
          <w:ilvl w:val="0"/>
          <w:numId w:val="2"/>
        </w:numPr>
        <w:tabs>
          <w:tab w:val="left" w:pos="4536"/>
        </w:tabs>
        <w:spacing w:after="0" w:line="240" w:lineRule="auto"/>
        <w:ind w:hanging="29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audytu,</w:t>
      </w:r>
    </w:p>
    <w:p w:rsidR="004A1DD8" w:rsidRPr="004A1DD8" w:rsidRDefault="004A1DD8" w:rsidP="00DD4B5B">
      <w:pPr>
        <w:numPr>
          <w:ilvl w:val="0"/>
          <w:numId w:val="2"/>
        </w:numPr>
        <w:tabs>
          <w:tab w:val="left" w:pos="4536"/>
        </w:tabs>
        <w:spacing w:after="0" w:line="240" w:lineRule="auto"/>
        <w:ind w:hanging="29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sprawozdawczości oraz</w:t>
      </w:r>
    </w:p>
    <w:p w:rsidR="004A1DD8" w:rsidRPr="004A1DD8" w:rsidRDefault="004A1DD8" w:rsidP="00DD4B5B">
      <w:pPr>
        <w:numPr>
          <w:ilvl w:val="0"/>
          <w:numId w:val="2"/>
        </w:numPr>
        <w:tabs>
          <w:tab w:val="clear" w:pos="720"/>
          <w:tab w:val="num" w:pos="709"/>
          <w:tab w:val="left" w:pos="4536"/>
        </w:tabs>
        <w:spacing w:after="0" w:line="240" w:lineRule="auto"/>
        <w:ind w:hanging="436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działań informacyjno-promocyjnych.</w:t>
      </w:r>
    </w:p>
    <w:p w:rsidR="004A1DD8" w:rsidRPr="004A1DD8" w:rsidRDefault="004A1DD8" w:rsidP="00DD4B5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142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Podstawy prawne przetwarzania</w:t>
      </w:r>
    </w:p>
    <w:p w:rsidR="004A1DD8" w:rsidRPr="004A1DD8" w:rsidRDefault="004A1DD8" w:rsidP="002A0A07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Przetwarzanie danych osobowych w związku z realizacją POPC 2014-2020 odbywa się zgodnie z RODO.</w:t>
      </w:r>
    </w:p>
    <w:p w:rsidR="004A1DD8" w:rsidRPr="004A1DD8" w:rsidRDefault="004A1DD8" w:rsidP="002A0A07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Podstawą prawną przetwarzania danych jest konieczność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realizacji obowiązków spoczywających na Ministrze Finansów, Funduszy i Polityki Regionalnej </w:t>
      </w:r>
      <w:r w:rsidR="002A0A07">
        <w:rPr>
          <w:rFonts w:eastAsia="Times New Roman" w:cs="Calibri"/>
          <w:b/>
          <w:bCs/>
          <w:color w:val="000000"/>
          <w:lang w:eastAsia="pl-PL"/>
        </w:rPr>
        <w:t>–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jako na Instytucji Zarządzającej </w:t>
      </w:r>
      <w:r w:rsidR="004D325B">
        <w:rPr>
          <w:rFonts w:eastAsia="Times New Roman" w:cs="Calibri"/>
          <w:b/>
          <w:bCs/>
          <w:color w:val="000000"/>
          <w:lang w:eastAsia="pl-PL"/>
        </w:rPr>
        <w:br/>
      </w:r>
      <w:r w:rsidR="002A0A07">
        <w:rPr>
          <w:rFonts w:eastAsia="Times New Roman" w:cs="Calibri"/>
          <w:b/>
          <w:bCs/>
          <w:color w:val="000000"/>
          <w:lang w:eastAsia="pl-PL"/>
        </w:rPr>
        <w:t>–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na podstawie przepisów prawa europejskiego i krajowego</w:t>
      </w:r>
      <w:r w:rsidRPr="004A1DD8">
        <w:rPr>
          <w:rFonts w:eastAsia="Times New Roman" w:cs="Calibri"/>
          <w:color w:val="000000"/>
          <w:lang w:eastAsia="pl-PL"/>
        </w:rPr>
        <w:t xml:space="preserve"> (art. 6 ust. 1 lit. c RODO).</w:t>
      </w:r>
    </w:p>
    <w:p w:rsidR="004A1DD8" w:rsidRPr="004A1DD8" w:rsidRDefault="004A1DD8" w:rsidP="002A0A07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Obowiązki te wynikają m.</w:t>
      </w:r>
      <w:r w:rsidR="002A0A07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color w:val="000000"/>
          <w:lang w:eastAsia="pl-PL"/>
        </w:rPr>
        <w:t>in. z przepisów ustawy z dnia 11 lipca 2014 r. o zasadach realizacji programów w zakresie polityki spójności finansowanych w perspektywie finansowej 2014-2020 oraz przepisów prawa europejskiego:</w:t>
      </w:r>
    </w:p>
    <w:p w:rsidR="004A1DD8" w:rsidRPr="004A1DD8" w:rsidRDefault="004A1DD8" w:rsidP="002A0A07">
      <w:pPr>
        <w:numPr>
          <w:ilvl w:val="0"/>
          <w:numId w:val="3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4A1DD8" w:rsidRPr="004A1DD8" w:rsidRDefault="004A1DD8" w:rsidP="002A0A07">
      <w:pPr>
        <w:numPr>
          <w:ilvl w:val="0"/>
          <w:numId w:val="3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</w:t>
      </w:r>
      <w:r w:rsidR="004D325B">
        <w:rPr>
          <w:rFonts w:eastAsia="Times New Roman" w:cs="Calibri"/>
          <w:color w:val="000000"/>
          <w:lang w:eastAsia="pl-PL"/>
        </w:rPr>
        <w:t xml:space="preserve">kującymi, audytowymi </w:t>
      </w:r>
      <w:r w:rsidRPr="004A1DD8">
        <w:rPr>
          <w:rFonts w:eastAsia="Times New Roman" w:cs="Calibri"/>
          <w:color w:val="000000"/>
          <w:lang w:eastAsia="pl-PL"/>
        </w:rPr>
        <w:t>i pośredniczącymi.</w:t>
      </w:r>
    </w:p>
    <w:p w:rsidR="004A1DD8" w:rsidRPr="004A1DD8" w:rsidRDefault="004A1DD8" w:rsidP="002A0A07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Podstawą przetwarzania danych osobowych przez Ministra są również:</w:t>
      </w:r>
    </w:p>
    <w:p w:rsidR="004A1DD8" w:rsidRPr="004A1DD8" w:rsidRDefault="004A1DD8" w:rsidP="002A0A07">
      <w:pPr>
        <w:numPr>
          <w:ilvl w:val="0"/>
          <w:numId w:val="4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konieczność realizacji umowy</w:t>
      </w:r>
      <w:r w:rsidRPr="004A1DD8">
        <w:rPr>
          <w:rFonts w:eastAsia="Times New Roman" w:cs="Calibri"/>
          <w:color w:val="000000"/>
          <w:lang w:eastAsia="pl-PL"/>
        </w:rPr>
        <w:t xml:space="preserve">, której stroną jest osoba, której dane dotyczą (art. 6 ust. 1 lit. b RODO) </w:t>
      </w:r>
      <w:r w:rsidR="002A0A07">
        <w:rPr>
          <w:rFonts w:eastAsia="Times New Roman" w:cs="Calibri"/>
          <w:color w:val="000000"/>
          <w:lang w:eastAsia="pl-PL"/>
        </w:rPr>
        <w:t>–</w:t>
      </w:r>
      <w:r w:rsidRPr="004A1DD8">
        <w:rPr>
          <w:rFonts w:eastAsia="Times New Roman" w:cs="Calibri"/>
          <w:color w:val="000000"/>
          <w:lang w:eastAsia="pl-PL"/>
        </w:rPr>
        <w:t xml:space="preserve"> podstawa ta ma zastosowanie m. in.  do danych osobowych osób prowadzących samodzielną działalność gospodarczą, z którymi Minister zawarł umowy w celu realizacji POPC 2014-2020,</w:t>
      </w:r>
    </w:p>
    <w:p w:rsidR="004A1DD8" w:rsidRPr="004A1DD8" w:rsidRDefault="004A1DD8" w:rsidP="002A0A07">
      <w:pPr>
        <w:numPr>
          <w:ilvl w:val="0"/>
          <w:numId w:val="4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wykonywanie </w:t>
      </w:r>
      <w:r w:rsidRPr="004A1DD8">
        <w:rPr>
          <w:rFonts w:eastAsia="Times New Roman" w:cs="Calibri"/>
          <w:b/>
          <w:bCs/>
          <w:color w:val="000000"/>
          <w:lang w:eastAsia="pl-PL"/>
        </w:rPr>
        <w:t>zadań realizowanych w interesie publicznym lub w ramach sprawowania władzy publicznej</w:t>
      </w:r>
      <w:r w:rsidRPr="004A1DD8">
        <w:rPr>
          <w:rFonts w:eastAsia="Times New Roman" w:cs="Calibri"/>
          <w:color w:val="000000"/>
          <w:lang w:eastAsia="pl-PL"/>
        </w:rPr>
        <w:t xml:space="preserve"> powierzonej Ministrowi (art. 6 ust. 1 lit e RODO) </w:t>
      </w:r>
      <w:r w:rsidR="002A0A07">
        <w:rPr>
          <w:rFonts w:eastAsia="Times New Roman" w:cs="Calibri"/>
          <w:color w:val="000000"/>
          <w:lang w:eastAsia="pl-PL"/>
        </w:rPr>
        <w:t>–</w:t>
      </w:r>
      <w:r w:rsidRPr="004A1DD8">
        <w:rPr>
          <w:rFonts w:eastAsia="Times New Roman" w:cs="Calibri"/>
          <w:color w:val="000000"/>
          <w:lang w:eastAsia="pl-PL"/>
        </w:rPr>
        <w:t xml:space="preserve"> podstawa ta ma zastosowanie m. in. do organizowanych przez Ministra konkursów i akcji promocyjnych dotyczących Programu,</w:t>
      </w:r>
    </w:p>
    <w:p w:rsidR="004A1DD8" w:rsidRPr="004A1DD8" w:rsidRDefault="004A1DD8" w:rsidP="002A0A07">
      <w:pPr>
        <w:numPr>
          <w:ilvl w:val="0"/>
          <w:numId w:val="4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uzasadniony interes prawny Ministra Funduszy i Polityki Regionalnej (art. 6 ust. 1 lit f RODO) </w:t>
      </w:r>
      <w:r w:rsidR="002A0A07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– podstawa ta ma zastosowanie m.</w:t>
      </w:r>
      <w:r w:rsidR="009569E0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color w:val="000000"/>
          <w:lang w:eastAsia="pl-PL"/>
        </w:rPr>
        <w:t xml:space="preserve">in. do danych osobowych przetwarzanych w związku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z realizacją umów w ramach Funduszy Europejskich.</w:t>
      </w:r>
    </w:p>
    <w:p w:rsidR="004A1DD8" w:rsidRPr="004A1DD8" w:rsidRDefault="004A1DD8" w:rsidP="002A0A07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 ramach POPC 2014-2020 </w:t>
      </w:r>
      <w:r w:rsidRPr="004A1DD8">
        <w:rPr>
          <w:rFonts w:eastAsia="Times New Roman" w:cs="Calibri"/>
          <w:b/>
          <w:bCs/>
          <w:color w:val="000000"/>
          <w:lang w:eastAsia="pl-PL"/>
        </w:rPr>
        <w:t>w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b/>
          <w:bCs/>
          <w:color w:val="000000"/>
          <w:lang w:eastAsia="pl-PL"/>
        </w:rPr>
        <w:t>działaniu 3.1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="002A0A07">
        <w:rPr>
          <w:rFonts w:eastAsia="Times New Roman" w:cs="Calibri"/>
          <w:color w:val="000000"/>
          <w:lang w:eastAsia="pl-PL"/>
        </w:rPr>
        <w:t>–</w:t>
      </w:r>
      <w:r w:rsidRPr="004A1DD8">
        <w:rPr>
          <w:rFonts w:eastAsia="Times New Roman" w:cs="Calibri"/>
          <w:color w:val="000000"/>
          <w:lang w:eastAsia="pl-PL"/>
        </w:rPr>
        <w:t xml:space="preserve"> Działania szkoleniowe na rzecz rozwoju kompetencji cyfrowych przetwarzane są </w:t>
      </w:r>
      <w:r w:rsidRPr="004A1DD8">
        <w:rPr>
          <w:rFonts w:eastAsia="Times New Roman" w:cs="Calibri"/>
          <w:b/>
          <w:bCs/>
          <w:color w:val="000000"/>
          <w:lang w:eastAsia="pl-PL"/>
        </w:rPr>
        <w:t>dane szczególnej kategorii</w:t>
      </w:r>
      <w:r w:rsidRPr="004A1DD8">
        <w:rPr>
          <w:rFonts w:eastAsia="Times New Roman" w:cs="Calibri"/>
          <w:color w:val="000000"/>
          <w:lang w:eastAsia="pl-PL"/>
        </w:rPr>
        <w:t xml:space="preserve"> (dane o niepełnosprawności). Podstawą prawną ich przetwarzania </w:t>
      </w:r>
      <w:r w:rsidRPr="004A1DD8">
        <w:rPr>
          <w:rFonts w:eastAsia="Times New Roman" w:cs="Calibri"/>
          <w:b/>
          <w:bCs/>
          <w:color w:val="000000"/>
          <w:lang w:eastAsia="pl-PL"/>
        </w:rPr>
        <w:t>jest wyraźna zgoda osoby, której dane dotyczą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b/>
          <w:bCs/>
          <w:color w:val="000000"/>
          <w:lang w:eastAsia="pl-PL"/>
        </w:rPr>
        <w:t>(art. 9 ust. 2 lit a RODO)</w:t>
      </w:r>
      <w:r w:rsidRPr="004A1DD8">
        <w:rPr>
          <w:rFonts w:eastAsia="Times New Roman" w:cs="Calibri"/>
          <w:color w:val="000000"/>
          <w:lang w:eastAsia="pl-PL"/>
        </w:rPr>
        <w:t>.</w:t>
      </w:r>
    </w:p>
    <w:p w:rsidR="004A1DD8" w:rsidRPr="004A1DD8" w:rsidRDefault="004A1DD8" w:rsidP="002A0A07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Rodzaje przetwarzanych danych</w:t>
      </w:r>
    </w:p>
    <w:p w:rsidR="004A1DD8" w:rsidRPr="004A1DD8" w:rsidRDefault="004A1DD8" w:rsidP="002A0A07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Minister Finansów, Funduszy i Polityki Regionalnej w celu realizacji POPC 2014-2020 przetwarza dane osobowe m. in.:</w:t>
      </w:r>
    </w:p>
    <w:p w:rsidR="004A1DD8" w:rsidRPr="004A1DD8" w:rsidRDefault="004A1DD8" w:rsidP="002A0A07">
      <w:pPr>
        <w:numPr>
          <w:ilvl w:val="0"/>
          <w:numId w:val="5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pracowników, wolontariuszy, praktykantów i stażystów reprezentujących lub wykonujących zadania na rzecz podmiotów zaangażowanych w obsługę i realizację POPC 2014-2020,</w:t>
      </w:r>
    </w:p>
    <w:p w:rsidR="004A1DD8" w:rsidRPr="004A1DD8" w:rsidRDefault="004A1DD8" w:rsidP="002A0A07">
      <w:pPr>
        <w:numPr>
          <w:ilvl w:val="0"/>
          <w:numId w:val="5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osób wskazanych do kontaktu, osób upoważnionych do podejmowania wiążących decyzji </w:t>
      </w:r>
      <w:r w:rsidR="004D325B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oraz innych osób wykonujących zadania na rzecz wnioskodawców, beneficjentów i partnerów,</w:t>
      </w:r>
    </w:p>
    <w:p w:rsidR="004A1DD8" w:rsidRPr="004A1DD8" w:rsidRDefault="004A1DD8" w:rsidP="002A0A07">
      <w:pPr>
        <w:numPr>
          <w:ilvl w:val="0"/>
          <w:numId w:val="5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uczestników szkoleń, konkursów, konferencji, komitetów monitorujących, grup roboczych, grup sterujących oraz spotkań informacyjnych lub promocyjnych organizowanych w ramach POPC 2014-2020,</w:t>
      </w:r>
    </w:p>
    <w:p w:rsidR="004A1DD8" w:rsidRPr="004A1DD8" w:rsidRDefault="004A1DD8" w:rsidP="002A0A07">
      <w:pPr>
        <w:numPr>
          <w:ilvl w:val="0"/>
          <w:numId w:val="5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kandydatów na ekspertów oraz ekspertów zaangażowanych w proces wyboru projektów </w:t>
      </w:r>
      <w:r w:rsidR="002A0A07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do dofinansowania lub wykonujących zadania związane z realizacją praw i obowiązków właściwych instytucji, wynikających z zawartych umów o dofinansowanie projektów,</w:t>
      </w:r>
    </w:p>
    <w:p w:rsidR="004A1DD8" w:rsidRPr="004A1DD8" w:rsidRDefault="004A1DD8" w:rsidP="002A0A07">
      <w:pPr>
        <w:numPr>
          <w:ilvl w:val="0"/>
          <w:numId w:val="5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:rsidR="004A1DD8" w:rsidRPr="004A1DD8" w:rsidRDefault="004A1DD8" w:rsidP="002A0A07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Wśród </w:t>
      </w:r>
      <w:r w:rsidRPr="004A1DD8">
        <w:rPr>
          <w:rFonts w:eastAsia="Times New Roman" w:cs="Calibri"/>
          <w:b/>
          <w:bCs/>
          <w:color w:val="000000"/>
          <w:lang w:eastAsia="pl-PL"/>
        </w:rPr>
        <w:t>rodzajów danych osobowych</w:t>
      </w:r>
      <w:r w:rsidRPr="004A1DD8">
        <w:rPr>
          <w:rFonts w:eastAsia="Times New Roman" w:cs="Calibri"/>
          <w:color w:val="000000"/>
          <w:lang w:eastAsia="pl-PL"/>
        </w:rPr>
        <w:t xml:space="preserve"> przetwarzanych przez Ministra można wymienić:</w:t>
      </w:r>
    </w:p>
    <w:p w:rsidR="004A1DD8" w:rsidRPr="004A1DD8" w:rsidRDefault="004A1DD8" w:rsidP="002A0A07">
      <w:pPr>
        <w:numPr>
          <w:ilvl w:val="0"/>
          <w:numId w:val="6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identyfikacyjne, w szczególności: imię, nazwisko, miejsce zatrudnienia/formę prowadzenia działalności gospodarczej, stanowisko; w niektórych przypadkach także </w:t>
      </w:r>
      <w:r w:rsidR="002A0A07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nr PESEL/NIP/REGON,</w:t>
      </w:r>
    </w:p>
    <w:p w:rsidR="004A1DD8" w:rsidRPr="004A1DD8" w:rsidRDefault="004A1DD8" w:rsidP="002A0A07">
      <w:pPr>
        <w:numPr>
          <w:ilvl w:val="0"/>
          <w:numId w:val="6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dotyczące stosunku pracy, w szczególności otrzymywane wynagrodzenie oraz wymiar czasu pracy,</w:t>
      </w:r>
    </w:p>
    <w:p w:rsidR="004A1DD8" w:rsidRPr="004A1DD8" w:rsidRDefault="004A1DD8" w:rsidP="002A0A07">
      <w:pPr>
        <w:numPr>
          <w:ilvl w:val="0"/>
          <w:numId w:val="6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kontaktowe, które obejmują w szczególności adres e-mail, nr telefonu, nr fax, adres </w:t>
      </w:r>
      <w:r w:rsidR="002A0A07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do korespondencji,</w:t>
      </w:r>
    </w:p>
    <w:p w:rsidR="004A1DD8" w:rsidRPr="004A1DD8" w:rsidRDefault="004A1DD8" w:rsidP="002A0A07">
      <w:pPr>
        <w:numPr>
          <w:ilvl w:val="0"/>
          <w:numId w:val="6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o charakterze finansowym, w szczególności nr rachunku bankowego, kwotę przyznanych środków, informacje dotyczące nieruchomości (nr działki, nr księgi wieczystej, nr przyłącza gazowego), kwotę wynagrodzenia,</w:t>
      </w:r>
    </w:p>
    <w:p w:rsidR="004A1DD8" w:rsidRPr="004A1DD8" w:rsidRDefault="004A1DD8" w:rsidP="002A0A07">
      <w:pPr>
        <w:numPr>
          <w:ilvl w:val="0"/>
          <w:numId w:val="6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o niepełnosprawności.</w:t>
      </w:r>
    </w:p>
    <w:p w:rsidR="004A1DD8" w:rsidRPr="004A1DD8" w:rsidRDefault="004A1DD8" w:rsidP="002A0A07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:rsidR="004A1DD8" w:rsidRPr="004A1DD8" w:rsidRDefault="004A1DD8" w:rsidP="002A0A07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:rsidR="004A1DD8" w:rsidRPr="004A1DD8" w:rsidRDefault="004A1DD8" w:rsidP="002A0A07">
      <w:pPr>
        <w:numPr>
          <w:ilvl w:val="0"/>
          <w:numId w:val="13"/>
        </w:numPr>
        <w:tabs>
          <w:tab w:val="left" w:pos="284"/>
        </w:tabs>
        <w:spacing w:after="0" w:line="240" w:lineRule="auto"/>
        <w:ind w:hanging="578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Okres przechowywania danych</w:t>
      </w:r>
    </w:p>
    <w:p w:rsidR="004A1DD8" w:rsidRPr="004A1DD8" w:rsidRDefault="004A1DD8" w:rsidP="002A0A07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osobowe będą przechowywane przez okres wskazany w art. 140 ust. 1 rozporządzenia Parlamentu Europejskiego i Rady (UE) nr 1303/2013 z dnia 17 grudnia 2013 r. oraz jednocześnie </w:t>
      </w:r>
      <w:r w:rsidRPr="004A1DD8">
        <w:rPr>
          <w:rFonts w:eastAsia="Times New Roman" w:cs="Calibri"/>
          <w:b/>
          <w:bCs/>
          <w:color w:val="000000"/>
          <w:lang w:eastAsia="pl-PL"/>
        </w:rPr>
        <w:t>przez czas nie krótszy niż 10 lat od dnia przyznania ostatniej pomocy w ramach POPC 2014-2020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="002A0A07">
        <w:rPr>
          <w:rFonts w:eastAsia="Times New Roman" w:cs="Calibri"/>
          <w:color w:val="000000"/>
          <w:lang w:eastAsia="pl-PL"/>
        </w:rPr>
        <w:t>–</w:t>
      </w:r>
      <w:r w:rsidRPr="004A1DD8">
        <w:rPr>
          <w:rFonts w:eastAsia="Times New Roman" w:cs="Calibri"/>
          <w:color w:val="000000"/>
          <w:lang w:eastAsia="pl-PL"/>
        </w:rPr>
        <w:t xml:space="preserve"> z równoczesnym uwzględnieniem przepisów ustawy z dnia 14 lipca 1983 r. o narodowym zasobie archiwalnym i archiwach.</w:t>
      </w:r>
    </w:p>
    <w:p w:rsidR="004A1DD8" w:rsidRPr="004A1DD8" w:rsidRDefault="004A1DD8" w:rsidP="002A0A07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niektórych przypadkach, np. prowadzenia kontroli u Ministra przez organy Unii Europejskiej, okres ten może zostać wydłużony.</w:t>
      </w:r>
    </w:p>
    <w:p w:rsidR="004A1DD8" w:rsidRPr="004A1DD8" w:rsidRDefault="004A1DD8" w:rsidP="002A0A07">
      <w:pPr>
        <w:numPr>
          <w:ilvl w:val="0"/>
          <w:numId w:val="13"/>
        </w:numPr>
        <w:tabs>
          <w:tab w:val="left" w:pos="284"/>
        </w:tabs>
        <w:spacing w:after="0" w:line="240" w:lineRule="auto"/>
        <w:ind w:hanging="578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Odbiorcy danych</w:t>
      </w:r>
    </w:p>
    <w:p w:rsidR="004A1DD8" w:rsidRPr="004A1DD8" w:rsidRDefault="004A1DD8" w:rsidP="002A0A07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Odbiorcami danych osobowych mogą być:</w:t>
      </w:r>
    </w:p>
    <w:p w:rsidR="004A1DD8" w:rsidRPr="004A1DD8" w:rsidRDefault="004A1DD8" w:rsidP="002A0A07">
      <w:pPr>
        <w:numPr>
          <w:ilvl w:val="0"/>
          <w:numId w:val="7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podmioty, którym Instytucja Zarządzająca POPC 2014-2020 powierzyła wykonywanie zadań związanych z realizacją Programu, w tym w szczególności </w:t>
      </w:r>
      <w:r w:rsidRPr="004A1DD8">
        <w:rPr>
          <w:rFonts w:eastAsia="Times New Roman" w:cs="Calibri"/>
          <w:b/>
          <w:bCs/>
          <w:color w:val="000000"/>
          <w:lang w:eastAsia="pl-PL"/>
        </w:rPr>
        <w:t>Instytucja Pośrednicząca POPC</w:t>
      </w:r>
      <w:r w:rsidRPr="004A1DD8">
        <w:rPr>
          <w:rFonts w:eastAsia="Times New Roman" w:cs="Calibri"/>
          <w:color w:val="000000"/>
          <w:lang w:eastAsia="pl-PL"/>
        </w:rPr>
        <w:t xml:space="preserve">,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 xml:space="preserve">a także </w:t>
      </w:r>
      <w:r w:rsidRPr="004A1DD8">
        <w:rPr>
          <w:rFonts w:eastAsia="Times New Roman" w:cs="Calibri"/>
          <w:b/>
          <w:bCs/>
          <w:color w:val="000000"/>
          <w:lang w:eastAsia="pl-PL"/>
        </w:rPr>
        <w:t>eksperci, podmioty prowadzące audyty, kontrole, szkolenia i ewaluacje</w:t>
      </w:r>
      <w:r w:rsidRPr="004A1DD8">
        <w:rPr>
          <w:rFonts w:eastAsia="Times New Roman" w:cs="Calibri"/>
          <w:color w:val="000000"/>
          <w:lang w:eastAsia="pl-PL"/>
        </w:rPr>
        <w:t>,</w:t>
      </w:r>
    </w:p>
    <w:p w:rsidR="004A1DD8" w:rsidRPr="004A1DD8" w:rsidRDefault="004A1DD8" w:rsidP="002A0A07">
      <w:pPr>
        <w:numPr>
          <w:ilvl w:val="0"/>
          <w:numId w:val="7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instytucje, organy i agencje Unii Europejskiej (UE)</w:t>
      </w:r>
      <w:r w:rsidRPr="004A1DD8">
        <w:rPr>
          <w:rFonts w:eastAsia="Times New Roman" w:cs="Calibri"/>
          <w:color w:val="000000"/>
          <w:lang w:eastAsia="pl-PL"/>
        </w:rPr>
        <w:t>, a także inne podmioty, którym UE powierzyła wykonywanie zadań związanych z wdrażaniem POPC 2014-2020,</w:t>
      </w:r>
    </w:p>
    <w:p w:rsidR="004A1DD8" w:rsidRPr="004A1DD8" w:rsidRDefault="004A1DD8" w:rsidP="002A0A07">
      <w:pPr>
        <w:numPr>
          <w:ilvl w:val="0"/>
          <w:numId w:val="7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podmioty świadczące na rzecz Ministra usługi związane z obsługą i rozwojem systemów teleinformatycznych oraz zapewnieniem łączności, w szczególności 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dostawcy rozwiązań IT </w:t>
      </w:r>
      <w:r w:rsidR="00E34C1C">
        <w:rPr>
          <w:rFonts w:eastAsia="Times New Roman" w:cs="Calibri"/>
          <w:b/>
          <w:bCs/>
          <w:color w:val="000000"/>
          <w:lang w:eastAsia="pl-PL"/>
        </w:rPr>
        <w:br/>
      </w:r>
      <w:r w:rsidRPr="004A1DD8">
        <w:rPr>
          <w:rFonts w:eastAsia="Times New Roman" w:cs="Calibri"/>
          <w:b/>
          <w:bCs/>
          <w:color w:val="000000"/>
          <w:lang w:eastAsia="pl-PL"/>
        </w:rPr>
        <w:t>i  operatorzy telekomunikacyjni</w:t>
      </w:r>
      <w:r w:rsidRPr="004A1DD8">
        <w:rPr>
          <w:rFonts w:eastAsia="Times New Roman" w:cs="Calibri"/>
          <w:color w:val="000000"/>
          <w:lang w:eastAsia="pl-PL"/>
        </w:rPr>
        <w:t>.</w:t>
      </w:r>
    </w:p>
    <w:p w:rsidR="004A1DD8" w:rsidRPr="004A1DD8" w:rsidRDefault="004A1DD8" w:rsidP="00303FB6">
      <w:pPr>
        <w:numPr>
          <w:ilvl w:val="0"/>
          <w:numId w:val="13"/>
        </w:numPr>
        <w:tabs>
          <w:tab w:val="left" w:pos="284"/>
        </w:tabs>
        <w:spacing w:after="0" w:line="240" w:lineRule="auto"/>
        <w:ind w:hanging="578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Prawa osoby, której dane dotyczą</w:t>
      </w:r>
    </w:p>
    <w:p w:rsidR="004A1DD8" w:rsidRPr="004A1DD8" w:rsidRDefault="004A1DD8" w:rsidP="00303FB6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Osobom, których dane przetwarzane są w związku z realizacją POPC 2014-2020 przysługują następujące prawa:</w:t>
      </w:r>
    </w:p>
    <w:p w:rsidR="00303FB6" w:rsidRPr="00303FB6" w:rsidRDefault="004A1DD8" w:rsidP="00303FB6">
      <w:pPr>
        <w:numPr>
          <w:ilvl w:val="0"/>
          <w:numId w:val="8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dostępu do danyc</w:t>
      </w:r>
      <w:r w:rsidR="00303FB6">
        <w:rPr>
          <w:rFonts w:eastAsia="Times New Roman" w:cs="Calibri"/>
          <w:b/>
          <w:bCs/>
          <w:color w:val="000000"/>
          <w:lang w:eastAsia="pl-PL"/>
        </w:rPr>
        <w:t xml:space="preserve">h osobowych i ich sprostowania. </w:t>
      </w:r>
    </w:p>
    <w:p w:rsidR="004A1DD8" w:rsidRPr="004A1DD8" w:rsidRDefault="004A1DD8" w:rsidP="00303FB6">
      <w:pPr>
        <w:tabs>
          <w:tab w:val="left" w:pos="4536"/>
        </w:tabs>
        <w:spacing w:after="0" w:line="240" w:lineRule="auto"/>
        <w:ind w:left="567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Realizując te prawo, osoba której dane dotyczą może zwrócić się do Ministra z pytanie </w:t>
      </w:r>
      <w:r w:rsidR="002A36F5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m.</w:t>
      </w:r>
      <w:r w:rsidR="00303FB6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color w:val="000000"/>
          <w:lang w:eastAsia="pl-PL"/>
        </w:rPr>
        <w:t>in. o to czy Minister przetwarza jej dane osobowe, jakie dane osobowe przetwarza i skąd je pozyskał, jaki jest cel przetwarzania i jego podstawa prawna  oraz jak dł</w:t>
      </w:r>
      <w:r w:rsidR="00303FB6">
        <w:rPr>
          <w:rFonts w:eastAsia="Times New Roman" w:cs="Calibri"/>
          <w:color w:val="000000"/>
          <w:lang w:eastAsia="pl-PL"/>
        </w:rPr>
        <w:t>ugo dane te będą przetwarzane. </w:t>
      </w:r>
      <w:r w:rsidRPr="004A1DD8">
        <w:rPr>
          <w:rFonts w:eastAsia="Times New Roman" w:cs="Calibri"/>
          <w:color w:val="000000"/>
          <w:lang w:eastAsia="pl-PL"/>
        </w:rPr>
        <w:t>W przypadku, gdy przetwarzane dane okażą się nieaktualne, osoba, której dane dotyczą może zwrócić się do Ministra z wnioskiem o ich aktualizację;</w:t>
      </w:r>
    </w:p>
    <w:p w:rsidR="00303FB6" w:rsidRDefault="004A1DD8" w:rsidP="00303FB6">
      <w:pPr>
        <w:numPr>
          <w:ilvl w:val="0"/>
          <w:numId w:val="8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usunięcia lub ograniczenia ich przetwarzania</w:t>
      </w:r>
      <w:r w:rsidRPr="004A1DD8">
        <w:rPr>
          <w:rFonts w:eastAsia="Times New Roman" w:cs="Calibri"/>
          <w:color w:val="000000"/>
          <w:lang w:eastAsia="pl-PL"/>
        </w:rPr>
        <w:t xml:space="preserve"> – jeżeli spełnione są przesłanki określone w art. 17 i 18 RODO.</w:t>
      </w:r>
      <w:r w:rsidR="00303FB6">
        <w:rPr>
          <w:rFonts w:eastAsia="Times New Roman" w:cs="Calibri"/>
          <w:color w:val="000000"/>
          <w:lang w:eastAsia="pl-PL"/>
        </w:rPr>
        <w:t xml:space="preserve"> </w:t>
      </w:r>
    </w:p>
    <w:p w:rsidR="00E34C1C" w:rsidRPr="00303FB6" w:rsidRDefault="004A1DD8" w:rsidP="00303FB6">
      <w:pPr>
        <w:tabs>
          <w:tab w:val="num" w:pos="567"/>
          <w:tab w:val="left" w:pos="4536"/>
        </w:tabs>
        <w:spacing w:after="0" w:line="240" w:lineRule="auto"/>
        <w:ind w:left="567"/>
        <w:jc w:val="both"/>
        <w:rPr>
          <w:rFonts w:eastAsia="Times New Roman" w:cs="Calibri"/>
          <w:color w:val="000000"/>
          <w:lang w:eastAsia="pl-PL"/>
        </w:rPr>
      </w:pPr>
      <w:r w:rsidRPr="00303FB6">
        <w:rPr>
          <w:rFonts w:eastAsia="Times New Roman" w:cs="Calibri"/>
          <w:color w:val="000000"/>
          <w:lang w:eastAsia="pl-PL"/>
        </w:rPr>
        <w:t xml:space="preserve">Żądanie usunięcia danych osobowych realizowane jest w szczególności gdy dalsze przetwarzanie danych nie jest już niezbędne do realizacji celu Ministra lub dane osobowe były przetwarzane niezgodnie z prawem. Szczegółowe warunki korzystania z tego prawa określa </w:t>
      </w:r>
      <w:r w:rsidR="002A36F5">
        <w:rPr>
          <w:rFonts w:eastAsia="Times New Roman" w:cs="Calibri"/>
          <w:color w:val="000000"/>
          <w:lang w:eastAsia="pl-PL"/>
        </w:rPr>
        <w:br/>
      </w:r>
      <w:r w:rsidRPr="00303FB6">
        <w:rPr>
          <w:rFonts w:eastAsia="Times New Roman" w:cs="Calibri"/>
          <w:color w:val="000000"/>
          <w:lang w:eastAsia="pl-PL"/>
        </w:rPr>
        <w:t>art. 17 RODO.</w:t>
      </w:r>
    </w:p>
    <w:p w:rsidR="00E34C1C" w:rsidRDefault="004A1DD8" w:rsidP="00303FB6">
      <w:pPr>
        <w:tabs>
          <w:tab w:val="num" w:pos="567"/>
          <w:tab w:val="left" w:pos="4536"/>
        </w:tabs>
        <w:spacing w:after="0" w:line="240" w:lineRule="auto"/>
        <w:ind w:left="567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Ograniczenie przetwarzania danych osobowych powoduje, że Minister może jedynie przechowywać dane osobowe. Minister nie może przekazywać tych danych innym podmiotom, modyfikować ich ani usuwać.</w:t>
      </w:r>
    </w:p>
    <w:p w:rsidR="00E34C1C" w:rsidRDefault="004A1DD8" w:rsidP="00303FB6">
      <w:pPr>
        <w:tabs>
          <w:tab w:val="left" w:pos="4536"/>
        </w:tabs>
        <w:spacing w:after="0" w:line="240" w:lineRule="auto"/>
        <w:ind w:left="567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Ograniczanie przetwarzania danych osobowych ma charakter czasowy i trwa do momentu dokonania przez Ministra oceny, czy dane osobowe są prawidłowe, przetwarzane zgodnie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z prawem oraz niezbędne do realizacji celu przetwarzania.</w:t>
      </w:r>
    </w:p>
    <w:p w:rsidR="004A1DD8" w:rsidRPr="004A1DD8" w:rsidRDefault="004A1DD8" w:rsidP="00303FB6">
      <w:pPr>
        <w:tabs>
          <w:tab w:val="left" w:pos="4536"/>
        </w:tabs>
        <w:spacing w:after="0" w:line="240" w:lineRule="auto"/>
        <w:ind w:left="567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Ograniczenie przetwarzania danych osobowych następuje także w przypadku wniesienia sprzeciwu wobec przetwarzania danych – do czasu rozpatrzenia przez Ministra tego sprzeciwu;</w:t>
      </w:r>
    </w:p>
    <w:p w:rsidR="004A1DD8" w:rsidRPr="004A1DD8" w:rsidRDefault="004A1DD8" w:rsidP="00303FB6">
      <w:pPr>
        <w:numPr>
          <w:ilvl w:val="0"/>
          <w:numId w:val="8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wniesienia skargi do Prezesa Urzędu Ochrony Danych Osobowych;</w:t>
      </w:r>
    </w:p>
    <w:p w:rsidR="004A1DD8" w:rsidRPr="004A1DD8" w:rsidRDefault="004A1DD8" w:rsidP="00303FB6">
      <w:pPr>
        <w:numPr>
          <w:ilvl w:val="0"/>
          <w:numId w:val="8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prawo do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cofnięcia zgody</w:t>
      </w:r>
      <w:r w:rsidRPr="004A1DD8">
        <w:rPr>
          <w:rFonts w:eastAsia="Times New Roman" w:cs="Calibri"/>
          <w:color w:val="000000"/>
          <w:lang w:eastAsia="pl-PL"/>
        </w:rPr>
        <w:t xml:space="preserve">, w każdym momencie </w:t>
      </w:r>
      <w:r w:rsidR="00303FB6">
        <w:rPr>
          <w:rFonts w:eastAsia="Times New Roman" w:cs="Calibri"/>
          <w:color w:val="000000"/>
          <w:lang w:eastAsia="pl-PL"/>
        </w:rPr>
        <w:t>–</w:t>
      </w:r>
      <w:r w:rsidRPr="004A1DD8">
        <w:rPr>
          <w:rFonts w:eastAsia="Times New Roman" w:cs="Calibri"/>
          <w:color w:val="000000"/>
          <w:lang w:eastAsia="pl-PL"/>
        </w:rPr>
        <w:t xml:space="preserve"> w przypadku, gdy podstawą przetwarzania danych jest zgoda (art. 9 ust. 2 lit a RODO). Cofnięcie zgody nie spowoduje, że dotychczasowe przetwarzanie danych zostanie uznane za niezgodne z prawem;</w:t>
      </w:r>
    </w:p>
    <w:p w:rsidR="004A1DD8" w:rsidRPr="004A1DD8" w:rsidRDefault="004A1DD8" w:rsidP="00303FB6">
      <w:pPr>
        <w:numPr>
          <w:ilvl w:val="0"/>
          <w:numId w:val="8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otrzymania danych osobowych w ustrukturyzowanym powszechnie używanym formacie</w:t>
      </w:r>
      <w:r w:rsidRPr="004A1DD8">
        <w:rPr>
          <w:rFonts w:eastAsia="Times New Roman" w:cs="Calibri"/>
          <w:color w:val="000000"/>
          <w:lang w:eastAsia="pl-PL"/>
        </w:rPr>
        <w:t>, przenoszenia tych danych do innych administratorów lub żądania, o ile jest to technicznie możliwe, przesłania ich przez administratora innemu administratorowi</w:t>
      </w:r>
      <w:r w:rsidR="00303FB6">
        <w:rPr>
          <w:rFonts w:eastAsia="Times New Roman" w:cs="Calibri"/>
          <w:color w:val="000000"/>
          <w:lang w:eastAsia="pl-PL"/>
        </w:rPr>
        <w:t xml:space="preserve"> </w:t>
      </w:r>
      <w:r w:rsidR="00303FB6">
        <w:rPr>
          <w:rFonts w:eastAsia="Times New Roman" w:cs="Calibri"/>
          <w:color w:val="000000"/>
          <w:lang w:eastAsia="pl-PL"/>
        </w:rPr>
        <w:br/>
        <w:t>–</w:t>
      </w:r>
      <w:r w:rsidRPr="004A1DD8">
        <w:rPr>
          <w:rFonts w:eastAsia="Times New Roman" w:cs="Calibri"/>
          <w:color w:val="000000"/>
          <w:lang w:eastAsia="pl-PL"/>
        </w:rPr>
        <w:t xml:space="preserve"> w przypadku, gdy podstawą przetwarzania danych jest zgoda lub realizacja umowy z osobą, której dane dotyczą (art. 6 ust. 1 lit b RODO);</w:t>
      </w:r>
    </w:p>
    <w:p w:rsidR="004A1DD8" w:rsidRPr="004A1DD8" w:rsidRDefault="004A1DD8" w:rsidP="00303FB6">
      <w:pPr>
        <w:numPr>
          <w:ilvl w:val="0"/>
          <w:numId w:val="8"/>
        </w:numPr>
        <w:tabs>
          <w:tab w:val="clear" w:pos="720"/>
          <w:tab w:val="num" w:pos="567"/>
          <w:tab w:val="left" w:pos="4536"/>
        </w:tabs>
        <w:spacing w:after="0" w:line="240" w:lineRule="auto"/>
        <w:ind w:left="567" w:hanging="283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prawo wniesienia sprzeciwu wobec przetwarzania danych osobowych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="00303FB6">
        <w:rPr>
          <w:rFonts w:eastAsia="Times New Roman" w:cs="Calibri"/>
          <w:color w:val="000000"/>
          <w:lang w:eastAsia="pl-PL"/>
        </w:rPr>
        <w:t>–</w:t>
      </w:r>
      <w:r w:rsidRPr="004A1DD8">
        <w:rPr>
          <w:rFonts w:eastAsia="Times New Roman" w:cs="Calibri"/>
          <w:color w:val="000000"/>
          <w:lang w:eastAsia="pl-PL"/>
        </w:rPr>
        <w:t xml:space="preserve"> w przypadku, </w:t>
      </w:r>
      <w:r w:rsidR="002A36F5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:rsidR="004A1DD8" w:rsidRPr="004A1DD8" w:rsidRDefault="004A1DD8" w:rsidP="00303FB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142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Zautomatyzowane podejmowanie decyzji</w:t>
      </w:r>
    </w:p>
    <w:p w:rsidR="004A1DD8" w:rsidRPr="004A1DD8" w:rsidRDefault="004A1DD8" w:rsidP="00303FB6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Dane nie podlegają procesowi zautomatyzowanego podejmowania decyzji.</w:t>
      </w:r>
    </w:p>
    <w:p w:rsidR="004A1DD8" w:rsidRPr="004A1DD8" w:rsidRDefault="004A1DD8" w:rsidP="00303FB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142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Kontakt z Inspektorem Ochrony Danych</w:t>
      </w:r>
    </w:p>
    <w:p w:rsidR="004A1DD8" w:rsidRPr="004A1DD8" w:rsidRDefault="004A1DD8" w:rsidP="00303FB6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Ministerstwo Funduszy i Polityki Regionalnej ma swoją siedzibę pod adresem: ul. Wspólna 2/4,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00-926 Warszawa.</w:t>
      </w:r>
    </w:p>
    <w:p w:rsidR="004A1DD8" w:rsidRPr="004A1DD8" w:rsidRDefault="004A1DD8" w:rsidP="00303FB6">
      <w:pPr>
        <w:tabs>
          <w:tab w:val="left" w:pos="4536"/>
        </w:tabs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przypadku pytań, kontakt z Inspektorem Ochrony Danych MFiPR jest możliwy:</w:t>
      </w:r>
    </w:p>
    <w:p w:rsidR="004A1DD8" w:rsidRPr="004A1DD8" w:rsidRDefault="004A1DD8" w:rsidP="00303FB6">
      <w:pPr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hanging="436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 adresem: ul. Wspólna 2/4, 00-926 Warszawa,</w:t>
      </w:r>
    </w:p>
    <w:p w:rsidR="004A1DD8" w:rsidRPr="004A1DD8" w:rsidRDefault="004A1DD8" w:rsidP="00303FB6">
      <w:pPr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hanging="436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 adresem poczty elektronicznej: </w:t>
      </w:r>
      <w:hyperlink r:id="rId10" w:tgtFrame="" w:tooltip="IOD@miir.gov.pl" w:history="1">
        <w:r w:rsidRPr="004A1DD8">
          <w:rPr>
            <w:rStyle w:val="Hipercze"/>
            <w:rFonts w:eastAsia="Times New Roman" w:cs="Calibri"/>
            <w:lang w:eastAsia="pl-PL"/>
          </w:rPr>
          <w:t>IOD@mfipr.gov.pl</w:t>
        </w:r>
      </w:hyperlink>
    </w:p>
    <w:p w:rsidR="004A1DD8" w:rsidRDefault="004A1DD8" w:rsidP="00303FB6">
      <w:pPr>
        <w:tabs>
          <w:tab w:val="left" w:pos="567"/>
        </w:tabs>
        <w:spacing w:after="0" w:line="240" w:lineRule="auto"/>
        <w:ind w:hanging="436"/>
        <w:rPr>
          <w:rFonts w:eastAsia="Times New Roman" w:cs="Calibri"/>
          <w:color w:val="000000"/>
          <w:lang w:eastAsia="pl-PL"/>
        </w:rPr>
      </w:pPr>
    </w:p>
    <w:sectPr w:rsidR="004A1DD8" w:rsidSect="002F3EE3">
      <w:headerReference w:type="default" r:id="rId11"/>
      <w:footerReference w:type="default" r:id="rId12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88" w:rsidRDefault="00523B88" w:rsidP="005A3B66">
      <w:pPr>
        <w:spacing w:after="0" w:line="240" w:lineRule="auto"/>
      </w:pPr>
      <w:r>
        <w:separator/>
      </w:r>
    </w:p>
  </w:endnote>
  <w:endnote w:type="continuationSeparator" w:id="0">
    <w:p w:rsidR="00523B88" w:rsidRDefault="00523B88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9D" w:rsidRPr="008E799D" w:rsidRDefault="005F1812" w:rsidP="008E799D">
    <w:pPr>
      <w:tabs>
        <w:tab w:val="center" w:pos="4945"/>
        <w:tab w:val="right" w:pos="9890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62625" cy="685800"/>
          <wp:effectExtent l="0" t="0" r="9525" b="0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99D" w:rsidRPr="008E799D">
      <w:rPr>
        <w:rFonts w:ascii="Times New Roman" w:eastAsia="Times New Roman" w:hAnsi="Times New Roman"/>
        <w:sz w:val="16"/>
        <w:szCs w:val="16"/>
        <w:lang w:eastAsia="pl-PL"/>
      </w:rPr>
      <w:t>Zakup jest sfinansowany w ramach projektu „Cyfrowa gmina” ze środków Europejskiego Funduszu Rozwoju Regionalnego w ramach Programu Operacyjnego Polska Cyfrowa na lata 2014-2020.</w:t>
    </w:r>
  </w:p>
  <w:p w:rsidR="008E799D" w:rsidRPr="008E799D" w:rsidRDefault="008E799D" w:rsidP="008E799D">
    <w:pPr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p w:rsidR="008E799D" w:rsidRDefault="008E79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88" w:rsidRDefault="00523B88" w:rsidP="005A3B66">
      <w:pPr>
        <w:spacing w:after="0" w:line="240" w:lineRule="auto"/>
      </w:pPr>
      <w:r>
        <w:separator/>
      </w:r>
    </w:p>
  </w:footnote>
  <w:footnote w:type="continuationSeparator" w:id="0">
    <w:p w:rsidR="00523B88" w:rsidRDefault="00523B88" w:rsidP="005A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E3" w:rsidRDefault="005F1812" w:rsidP="008E799D">
    <w:pPr>
      <w:pStyle w:val="Nagwek"/>
      <w:jc w:val="center"/>
      <w:rPr>
        <w:noProof/>
      </w:rPr>
    </w:pPr>
    <w:r w:rsidRPr="00292A32">
      <w:rPr>
        <w:noProof/>
        <w:lang w:eastAsia="pl-PL"/>
      </w:rPr>
      <w:drawing>
        <wp:inline distT="0" distB="0" distL="0" distR="0">
          <wp:extent cx="465772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99D" w:rsidRPr="008E799D" w:rsidRDefault="008E799D" w:rsidP="008E799D">
    <w:pPr>
      <w:pStyle w:val="Nagwek"/>
      <w:jc w:val="center"/>
    </w:pPr>
    <w:r w:rsidRPr="007721F9">
      <w:rPr>
        <w:i/>
        <w:sz w:val="18"/>
        <w:szCs w:val="18"/>
      </w:rPr>
      <w:t>„Sfinansowano w ramach reakcji Unii na pandemię COVID-19”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72"/>
    <w:multiLevelType w:val="hybridMultilevel"/>
    <w:tmpl w:val="04DE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098D"/>
    <w:multiLevelType w:val="multilevel"/>
    <w:tmpl w:val="4FE2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80324"/>
    <w:multiLevelType w:val="hybridMultilevel"/>
    <w:tmpl w:val="06203AA6"/>
    <w:lvl w:ilvl="0" w:tplc="63F2D7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6841D6"/>
    <w:multiLevelType w:val="hybridMultilevel"/>
    <w:tmpl w:val="FC6C62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24512"/>
    <w:multiLevelType w:val="hybridMultilevel"/>
    <w:tmpl w:val="7EB2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85198"/>
    <w:multiLevelType w:val="multilevel"/>
    <w:tmpl w:val="EB88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4A2483"/>
    <w:multiLevelType w:val="multilevel"/>
    <w:tmpl w:val="C3EE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24E41"/>
    <w:multiLevelType w:val="multilevel"/>
    <w:tmpl w:val="A24E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114F3"/>
    <w:multiLevelType w:val="multilevel"/>
    <w:tmpl w:val="BD9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D0851"/>
    <w:multiLevelType w:val="multilevel"/>
    <w:tmpl w:val="71F0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7143C"/>
    <w:multiLevelType w:val="multilevel"/>
    <w:tmpl w:val="D43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D84AD2"/>
    <w:multiLevelType w:val="multilevel"/>
    <w:tmpl w:val="5866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66"/>
    <w:rsid w:val="000258C9"/>
    <w:rsid w:val="0003177F"/>
    <w:rsid w:val="000418CB"/>
    <w:rsid w:val="00074849"/>
    <w:rsid w:val="000D3D16"/>
    <w:rsid w:val="000E1EE6"/>
    <w:rsid w:val="0015574C"/>
    <w:rsid w:val="001C79CE"/>
    <w:rsid w:val="001F57B7"/>
    <w:rsid w:val="00216F74"/>
    <w:rsid w:val="002A0A07"/>
    <w:rsid w:val="002A36F5"/>
    <w:rsid w:val="002E1A5D"/>
    <w:rsid w:val="002E4299"/>
    <w:rsid w:val="002F3EE3"/>
    <w:rsid w:val="002F41F9"/>
    <w:rsid w:val="00303FB6"/>
    <w:rsid w:val="003C05EF"/>
    <w:rsid w:val="003F2AE5"/>
    <w:rsid w:val="00406E74"/>
    <w:rsid w:val="00407A54"/>
    <w:rsid w:val="004375B4"/>
    <w:rsid w:val="00454654"/>
    <w:rsid w:val="0049737D"/>
    <w:rsid w:val="004A1DD8"/>
    <w:rsid w:val="004B430D"/>
    <w:rsid w:val="004C37AA"/>
    <w:rsid w:val="004D325B"/>
    <w:rsid w:val="004E37E1"/>
    <w:rsid w:val="00523B88"/>
    <w:rsid w:val="00544BF9"/>
    <w:rsid w:val="005A3B66"/>
    <w:rsid w:val="005B718D"/>
    <w:rsid w:val="005D0E59"/>
    <w:rsid w:val="005D7E87"/>
    <w:rsid w:val="005F1812"/>
    <w:rsid w:val="0060481E"/>
    <w:rsid w:val="006156B8"/>
    <w:rsid w:val="0063058F"/>
    <w:rsid w:val="006607FD"/>
    <w:rsid w:val="006F621A"/>
    <w:rsid w:val="00722272"/>
    <w:rsid w:val="0072395A"/>
    <w:rsid w:val="00747D2B"/>
    <w:rsid w:val="007A42C8"/>
    <w:rsid w:val="00832137"/>
    <w:rsid w:val="00834468"/>
    <w:rsid w:val="008831A2"/>
    <w:rsid w:val="008C471A"/>
    <w:rsid w:val="008E2080"/>
    <w:rsid w:val="008E791C"/>
    <w:rsid w:val="008E799D"/>
    <w:rsid w:val="009118F5"/>
    <w:rsid w:val="009242B5"/>
    <w:rsid w:val="009569E0"/>
    <w:rsid w:val="009D539C"/>
    <w:rsid w:val="009E2627"/>
    <w:rsid w:val="009E289A"/>
    <w:rsid w:val="009E2D1B"/>
    <w:rsid w:val="009E7854"/>
    <w:rsid w:val="00A227CB"/>
    <w:rsid w:val="00A271BC"/>
    <w:rsid w:val="00A44524"/>
    <w:rsid w:val="00A563F1"/>
    <w:rsid w:val="00AE36CF"/>
    <w:rsid w:val="00AF0B6D"/>
    <w:rsid w:val="00B36989"/>
    <w:rsid w:val="00B619BD"/>
    <w:rsid w:val="00BE1E35"/>
    <w:rsid w:val="00C377C2"/>
    <w:rsid w:val="00C606C1"/>
    <w:rsid w:val="00C7590B"/>
    <w:rsid w:val="00CF266D"/>
    <w:rsid w:val="00D254CD"/>
    <w:rsid w:val="00D4009D"/>
    <w:rsid w:val="00D6595E"/>
    <w:rsid w:val="00D722C7"/>
    <w:rsid w:val="00DD4B5B"/>
    <w:rsid w:val="00DE4177"/>
    <w:rsid w:val="00E051BC"/>
    <w:rsid w:val="00E34C1C"/>
    <w:rsid w:val="00E436A8"/>
    <w:rsid w:val="00E9143D"/>
    <w:rsid w:val="00ED3C66"/>
    <w:rsid w:val="00EF2AAC"/>
    <w:rsid w:val="00F1061A"/>
    <w:rsid w:val="00F61734"/>
    <w:rsid w:val="00FA121B"/>
    <w:rsid w:val="00FC714F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7242EFC-16C7-4FCF-93B4-70CB7BCB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F3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3E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3E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3EE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1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7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7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7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734"/>
    <w:rPr>
      <w:b/>
      <w:bCs/>
      <w:lang w:eastAsia="en-US"/>
    </w:rPr>
  </w:style>
  <w:style w:type="character" w:styleId="Hipercze">
    <w:name w:val="Hyperlink"/>
    <w:uiPriority w:val="99"/>
    <w:unhideWhenUsed/>
    <w:rsid w:val="004A1D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E28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mii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32A42-014D-4ECA-A85C-F75BEC842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F9551-7C5F-4FCC-9DB5-C28C963D0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2C8CF-BAEE-47E5-A04D-841E899D1F4F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fd7218f5-f9fa-4921-b084-2bf603634f60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2139</Words>
  <Characters>12837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14947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Godlewska Paulina</dc:creator>
  <cp:keywords/>
  <dc:description/>
  <cp:lastModifiedBy>Jolanta Szczygieł</cp:lastModifiedBy>
  <cp:revision>2</cp:revision>
  <cp:lastPrinted>2024-05-22T06:27:00Z</cp:lastPrinted>
  <dcterms:created xsi:type="dcterms:W3CDTF">2024-09-17T07:37:00Z</dcterms:created>
  <dcterms:modified xsi:type="dcterms:W3CDTF">2024-09-17T07:37:00Z</dcterms:modified>
</cp:coreProperties>
</file>